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2AD" w:rsidRPr="00B032AD" w:rsidRDefault="00B032AD" w:rsidP="00B032AD">
      <w:pPr>
        <w:spacing w:line="312" w:lineRule="atLeast"/>
        <w:outlineLvl w:val="1"/>
        <w:rPr>
          <w:rFonts w:ascii="Times New Roman" w:eastAsia="Times New Roman" w:hAnsi="Times New Roman" w:cs="Times New Roman"/>
          <w:b/>
          <w:bCs/>
          <w:color w:val="4C6C91"/>
          <w:sz w:val="36"/>
          <w:szCs w:val="36"/>
        </w:rPr>
      </w:pPr>
      <w:bookmarkStart w:id="0" w:name="_GoBack"/>
      <w:bookmarkEnd w:id="0"/>
      <w:r w:rsidRPr="00B032AD">
        <w:rPr>
          <w:rFonts w:ascii="Times New Roman" w:eastAsia="Times New Roman" w:hAnsi="Times New Roman" w:cs="Times New Roman"/>
          <w:b/>
          <w:bCs/>
          <w:color w:val="4C6C91"/>
          <w:sz w:val="36"/>
          <w:szCs w:val="36"/>
        </w:rPr>
        <w:t>Climate change: How do we know?</w:t>
      </w:r>
    </w:p>
    <w:p w:rsidR="00B032AD" w:rsidRPr="00B032AD" w:rsidRDefault="00B032AD" w:rsidP="00B032AD">
      <w:pPr>
        <w:spacing w:after="0" w:line="240" w:lineRule="auto"/>
        <w:rPr>
          <w:rFonts w:ascii="Times New Roman" w:eastAsia="Times New Roman" w:hAnsi="Times New Roman" w:cs="Times New Roman"/>
          <w:sz w:val="24"/>
          <w:szCs w:val="24"/>
        </w:rPr>
      </w:pPr>
      <w:r w:rsidRPr="00B032AD">
        <w:rPr>
          <w:rFonts w:ascii="Times New Roman" w:eastAsia="Times New Roman" w:hAnsi="Times New Roman" w:cs="Times New Roman"/>
          <w:noProof/>
          <w:sz w:val="24"/>
          <w:szCs w:val="24"/>
        </w:rPr>
        <w:drawing>
          <wp:inline distT="0" distB="0" distL="0" distR="0" wp14:anchorId="75181F22" wp14:editId="396F59D5">
            <wp:extent cx="6667500" cy="3314700"/>
            <wp:effectExtent l="0" t="0" r="0" b="0"/>
            <wp:docPr id="2" name="main_image" descr="This graph, based on the comparison of atmospheric samples contained in ice cores and more recent direct  measurements, provides evidence that atmospheric CO2 has increased  since the Industrial Revolution.  (Source: [[LINK||http://www.ncdc.noaa.gov/paleo/icecore/||NO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image" descr="This graph, based on the comparison of atmospheric samples contained in ice cores and more recent direct  measurements, provides evidence that atmospheric CO2 has increased  since the Industrial Revolution.  (Source: [[LINK||http://www.ncdc.noaa.gov/paleo/icecore/||NOA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3314700"/>
                    </a:xfrm>
                    <a:prstGeom prst="rect">
                      <a:avLst/>
                    </a:prstGeom>
                    <a:noFill/>
                    <a:ln>
                      <a:noFill/>
                    </a:ln>
                  </pic:spPr>
                </pic:pic>
              </a:graphicData>
            </a:graphic>
          </wp:inline>
        </w:drawing>
      </w:r>
    </w:p>
    <w:p w:rsidR="00B032AD" w:rsidRPr="00B032AD" w:rsidRDefault="00B032AD" w:rsidP="00B032AD">
      <w:pPr>
        <w:spacing w:line="336" w:lineRule="atLeast"/>
        <w:rPr>
          <w:rFonts w:ascii="Times New Roman" w:eastAsia="Times New Roman" w:hAnsi="Times New Roman" w:cs="Times New Roman"/>
          <w:color w:val="5C6063"/>
          <w:sz w:val="18"/>
          <w:szCs w:val="18"/>
        </w:rPr>
      </w:pPr>
      <w:r w:rsidRPr="00B032AD">
        <w:rPr>
          <w:rFonts w:ascii="Times New Roman" w:eastAsia="Times New Roman" w:hAnsi="Times New Roman" w:cs="Times New Roman"/>
          <w:color w:val="5C6063"/>
          <w:sz w:val="18"/>
          <w:szCs w:val="18"/>
        </w:rPr>
        <w:t>This graph, based on the comparison of atmospheric samples contained in ice cores and more recent direct measurements, provides evidence that atmospheric CO</w:t>
      </w:r>
      <w:r w:rsidRPr="00B032AD">
        <w:rPr>
          <w:rFonts w:ascii="Times New Roman" w:eastAsia="Times New Roman" w:hAnsi="Times New Roman" w:cs="Times New Roman"/>
          <w:color w:val="5C6063"/>
          <w:sz w:val="18"/>
          <w:szCs w:val="18"/>
          <w:bdr w:val="none" w:sz="0" w:space="0" w:color="auto" w:frame="1"/>
          <w:vertAlign w:val="subscript"/>
        </w:rPr>
        <w:t>2</w:t>
      </w:r>
      <w:r w:rsidRPr="00B032AD">
        <w:rPr>
          <w:rFonts w:ascii="Times New Roman" w:eastAsia="Times New Roman" w:hAnsi="Times New Roman" w:cs="Times New Roman"/>
          <w:color w:val="5C6063"/>
          <w:sz w:val="18"/>
          <w:szCs w:val="18"/>
        </w:rPr>
        <w:t> has increased since the Industrial Revolution. (Source: </w:t>
      </w:r>
      <w:hyperlink r:id="rId9" w:tgtFrame="_blank" w:history="1">
        <w:r w:rsidRPr="00B032AD">
          <w:rPr>
            <w:rFonts w:ascii="Times New Roman" w:eastAsia="Times New Roman" w:hAnsi="Times New Roman" w:cs="Times New Roman"/>
            <w:color w:val="4C6C91"/>
            <w:sz w:val="18"/>
            <w:szCs w:val="18"/>
            <w:u w:val="single"/>
            <w:bdr w:val="none" w:sz="0" w:space="0" w:color="auto" w:frame="1"/>
          </w:rPr>
          <w:t>NOAA</w:t>
        </w:r>
      </w:hyperlink>
      <w:r w:rsidRPr="00B032AD">
        <w:rPr>
          <w:rFonts w:ascii="Times New Roman" w:eastAsia="Times New Roman" w:hAnsi="Times New Roman" w:cs="Times New Roman"/>
          <w:color w:val="5C6063"/>
          <w:sz w:val="18"/>
          <w:szCs w:val="18"/>
        </w:rPr>
        <w:t>)</w:t>
      </w:r>
    </w:p>
    <w:p w:rsidR="00B032AD" w:rsidRPr="00B032AD" w:rsidRDefault="00B032AD" w:rsidP="00B032AD">
      <w:pPr>
        <w:spacing w:after="180" w:line="336" w:lineRule="atLeast"/>
        <w:rPr>
          <w:rFonts w:ascii="Times New Roman" w:eastAsia="Times New Roman" w:hAnsi="Times New Roman" w:cs="Times New Roman"/>
          <w:color w:val="5C6063"/>
        </w:rPr>
      </w:pPr>
      <w:r w:rsidRPr="00B032AD">
        <w:rPr>
          <w:rFonts w:ascii="Times New Roman" w:eastAsia="Times New Roman" w:hAnsi="Times New Roman" w:cs="Times New Roman"/>
          <w:color w:val="5C6063"/>
        </w:rPr>
        <w:t>The Earth's climate has changed throughout history. Just in the last 650,000 years there have been seven cycles of glacial advance and retreat, with the abrupt end of the last ice age about 7,000 years ago marking the beginning of the modern climate era — and of human civilization. Most of these climate changes are attributed to very small variations in Earth’s orbit that change the amount of solar energy our planet receives.</w:t>
      </w:r>
    </w:p>
    <w:p w:rsidR="00B032AD" w:rsidRPr="00B032AD" w:rsidRDefault="00B032AD" w:rsidP="00B032AD">
      <w:pPr>
        <w:spacing w:before="120" w:after="180" w:line="288" w:lineRule="atLeast"/>
        <w:rPr>
          <w:rFonts w:ascii="Times New Roman" w:eastAsia="Times New Roman" w:hAnsi="Times New Roman" w:cs="Times New Roman"/>
          <w:color w:val="6794BE"/>
          <w:sz w:val="26"/>
          <w:szCs w:val="26"/>
        </w:rPr>
      </w:pPr>
      <w:r w:rsidRPr="00B032AD">
        <w:rPr>
          <w:rFonts w:ascii="Times New Roman" w:eastAsia="Times New Roman" w:hAnsi="Times New Roman" w:cs="Times New Roman"/>
          <w:color w:val="6794BE"/>
          <w:sz w:val="26"/>
          <w:szCs w:val="26"/>
        </w:rPr>
        <w:t>"Scientific evidence for warming of the climate system is unequivocal."</w:t>
      </w:r>
    </w:p>
    <w:p w:rsidR="00B032AD" w:rsidRPr="00B032AD" w:rsidRDefault="00B032AD" w:rsidP="00B032AD">
      <w:pPr>
        <w:spacing w:line="336" w:lineRule="atLeast"/>
        <w:jc w:val="right"/>
        <w:rPr>
          <w:rFonts w:ascii="Times New Roman" w:eastAsia="Times New Roman" w:hAnsi="Times New Roman" w:cs="Times New Roman"/>
          <w:i/>
          <w:iCs/>
          <w:color w:val="6794BE"/>
          <w:sz w:val="26"/>
          <w:szCs w:val="26"/>
        </w:rPr>
      </w:pPr>
      <w:r w:rsidRPr="00B032AD">
        <w:rPr>
          <w:rFonts w:ascii="Times New Roman" w:eastAsia="Times New Roman" w:hAnsi="Times New Roman" w:cs="Times New Roman"/>
          <w:i/>
          <w:iCs/>
          <w:color w:val="6794BE"/>
          <w:sz w:val="26"/>
          <w:szCs w:val="26"/>
        </w:rPr>
        <w:t>- Intergovernmental Panel on Climate Change</w:t>
      </w:r>
    </w:p>
    <w:p w:rsidR="00B032AD" w:rsidRPr="00B032AD" w:rsidRDefault="00B032AD" w:rsidP="00B032AD">
      <w:pPr>
        <w:spacing w:after="0" w:line="336" w:lineRule="atLeast"/>
        <w:rPr>
          <w:rFonts w:ascii="Times New Roman" w:eastAsia="Times New Roman" w:hAnsi="Times New Roman" w:cs="Times New Roman"/>
          <w:color w:val="5C6063"/>
        </w:rPr>
      </w:pPr>
      <w:r w:rsidRPr="00B032AD">
        <w:rPr>
          <w:rFonts w:ascii="Times New Roman" w:eastAsia="Times New Roman" w:hAnsi="Times New Roman" w:cs="Times New Roman"/>
          <w:color w:val="5C6063"/>
        </w:rPr>
        <w:t>The current warming trend is of particular significance because most of it is very likely human-induced and proceeding at a rate that is unprecedented in the past 1,300 years.</w:t>
      </w:r>
      <w:hyperlink r:id="rId10" w:anchor="footnote_1" w:history="1">
        <w:r w:rsidRPr="00B032AD">
          <w:rPr>
            <w:rFonts w:ascii="Times New Roman" w:eastAsia="Times New Roman" w:hAnsi="Times New Roman" w:cs="Times New Roman"/>
            <w:color w:val="4C6C91"/>
            <w:sz w:val="16"/>
            <w:szCs w:val="16"/>
            <w:u w:val="single"/>
            <w:bdr w:val="none" w:sz="0" w:space="0" w:color="auto" w:frame="1"/>
            <w:vertAlign w:val="superscript"/>
          </w:rPr>
          <w:t>1</w:t>
        </w:r>
      </w:hyperlink>
    </w:p>
    <w:p w:rsidR="00B032AD" w:rsidRPr="00B032AD" w:rsidRDefault="00B032AD" w:rsidP="00B032AD">
      <w:pPr>
        <w:spacing w:after="180" w:line="336" w:lineRule="atLeast"/>
        <w:rPr>
          <w:rFonts w:ascii="Times New Roman" w:eastAsia="Times New Roman" w:hAnsi="Times New Roman" w:cs="Times New Roman"/>
          <w:color w:val="5C6063"/>
        </w:rPr>
      </w:pPr>
      <w:r w:rsidRPr="00B032AD">
        <w:rPr>
          <w:rFonts w:ascii="Times New Roman" w:eastAsia="Times New Roman" w:hAnsi="Times New Roman" w:cs="Times New Roman"/>
          <w:color w:val="5C6063"/>
        </w:rPr>
        <w:t>Earth-orbiting satellites and other technological advances have enabled scientists to see the big picture, collecting many different types of information about our planet and its climate on a global scale. Studying these climate data collected over many years reveal the signals of a changing climate.</w:t>
      </w:r>
    </w:p>
    <w:p w:rsidR="00B032AD" w:rsidRPr="00B032AD" w:rsidRDefault="00B032AD" w:rsidP="00B032AD">
      <w:pPr>
        <w:spacing w:after="0" w:line="336" w:lineRule="atLeast"/>
        <w:rPr>
          <w:rFonts w:ascii="Times New Roman" w:eastAsia="Times New Roman" w:hAnsi="Times New Roman" w:cs="Times New Roman"/>
          <w:color w:val="5C6063"/>
        </w:rPr>
      </w:pPr>
      <w:r w:rsidRPr="00B032AD">
        <w:rPr>
          <w:rFonts w:ascii="Times New Roman" w:eastAsia="Times New Roman" w:hAnsi="Times New Roman" w:cs="Times New Roman"/>
          <w:b/>
          <w:bCs/>
          <w:color w:val="5C6063"/>
          <w:bdr w:val="none" w:sz="0" w:space="0" w:color="auto" w:frame="1"/>
        </w:rPr>
        <w:t>Certain facts about Earth's climate are not in dispute:</w:t>
      </w:r>
    </w:p>
    <w:p w:rsidR="00B032AD" w:rsidRPr="00B032AD" w:rsidRDefault="00B032AD" w:rsidP="00B032AD">
      <w:pPr>
        <w:numPr>
          <w:ilvl w:val="0"/>
          <w:numId w:val="1"/>
        </w:numPr>
        <w:spacing w:after="0" w:line="336" w:lineRule="atLeast"/>
        <w:ind w:left="300"/>
        <w:rPr>
          <w:rFonts w:ascii="Times New Roman" w:eastAsia="Times New Roman" w:hAnsi="Times New Roman" w:cs="Times New Roman"/>
          <w:color w:val="5C6063"/>
        </w:rPr>
      </w:pPr>
      <w:r w:rsidRPr="00B032AD">
        <w:rPr>
          <w:rFonts w:ascii="Times New Roman" w:eastAsia="Times New Roman" w:hAnsi="Times New Roman" w:cs="Times New Roman"/>
          <w:color w:val="5C6063"/>
        </w:rPr>
        <w:t>The heat-trapping nature of carbon dioxide and other gases was demonstrated in the mid-19th century.</w:t>
      </w:r>
      <w:hyperlink r:id="rId11" w:anchor="footnote_2" w:history="1">
        <w:r w:rsidRPr="00B032AD">
          <w:rPr>
            <w:rFonts w:ascii="Times New Roman" w:eastAsia="Times New Roman" w:hAnsi="Times New Roman" w:cs="Times New Roman"/>
            <w:color w:val="4C6C91"/>
            <w:sz w:val="16"/>
            <w:szCs w:val="16"/>
            <w:u w:val="single"/>
            <w:bdr w:val="none" w:sz="0" w:space="0" w:color="auto" w:frame="1"/>
            <w:vertAlign w:val="superscript"/>
          </w:rPr>
          <w:t>2</w:t>
        </w:r>
      </w:hyperlink>
      <w:r w:rsidRPr="00B032AD">
        <w:rPr>
          <w:rFonts w:ascii="Times New Roman" w:eastAsia="Times New Roman" w:hAnsi="Times New Roman" w:cs="Times New Roman"/>
          <w:color w:val="5C6063"/>
        </w:rPr>
        <w:t>Their ability to affect the transfer of infrared energy through the atmosphere is the scientific basis of many instruments flown by NASA. Increased levels of greenhouse gases must cause the Earth to warm in response.</w:t>
      </w:r>
    </w:p>
    <w:p w:rsidR="00B032AD" w:rsidRDefault="00B032AD" w:rsidP="00B032AD">
      <w:pPr>
        <w:numPr>
          <w:ilvl w:val="0"/>
          <w:numId w:val="1"/>
        </w:numPr>
        <w:spacing w:after="0" w:line="336" w:lineRule="atLeast"/>
        <w:ind w:left="300"/>
        <w:rPr>
          <w:rFonts w:ascii="Times New Roman" w:eastAsia="Times New Roman" w:hAnsi="Times New Roman" w:cs="Times New Roman"/>
          <w:color w:val="5C6063"/>
        </w:rPr>
      </w:pPr>
      <w:r w:rsidRPr="00B032AD">
        <w:rPr>
          <w:rFonts w:ascii="Times New Roman" w:eastAsia="Times New Roman" w:hAnsi="Times New Roman" w:cs="Times New Roman"/>
          <w:color w:val="5C6063"/>
        </w:rPr>
        <w:t>Ice cores drawn from Greenland, Antarctica, and Tropical Mountain glaciers show that the Earth’s climate responds to changes in solar output, in the Earth’s orbit, and in greenhouse gas levels. They also show that in the past, large changes in climate have happened very quickly, geologically-speaking: in tens of years, not in millions or even thousands.</w:t>
      </w:r>
    </w:p>
    <w:p w:rsidR="00B032AD" w:rsidRDefault="00B032AD" w:rsidP="00B032AD">
      <w:pPr>
        <w:spacing w:after="0" w:line="336" w:lineRule="atLeast"/>
        <w:ind w:left="300"/>
        <w:rPr>
          <w:rFonts w:ascii="Times New Roman" w:eastAsia="Times New Roman" w:hAnsi="Times New Roman" w:cs="Times New Roman"/>
          <w:color w:val="5C6063"/>
        </w:rPr>
      </w:pPr>
    </w:p>
    <w:p w:rsidR="00B032AD" w:rsidRPr="00B032AD" w:rsidRDefault="00545BFB" w:rsidP="00B032AD">
      <w:pPr>
        <w:shd w:val="clear" w:color="auto" w:fill="B3BEC8"/>
        <w:spacing w:after="0" w:line="312" w:lineRule="atLeast"/>
        <w:rPr>
          <w:rFonts w:ascii="Times New Roman" w:eastAsia="Times New Roman" w:hAnsi="Times New Roman" w:cs="Times New Roman"/>
          <w:b/>
          <w:bCs/>
          <w:color w:val="FFFFFF"/>
        </w:rPr>
      </w:pPr>
      <w:hyperlink r:id="rId12" w:history="1">
        <w:r w:rsidR="00B032AD" w:rsidRPr="00B032AD">
          <w:rPr>
            <w:rFonts w:ascii="Times New Roman" w:eastAsia="Times New Roman" w:hAnsi="Times New Roman" w:cs="Times New Roman"/>
            <w:b/>
            <w:bCs/>
            <w:color w:val="FFFFFF"/>
            <w:u w:val="single"/>
            <w:bdr w:val="none" w:sz="0" w:space="0" w:color="auto" w:frame="1"/>
          </w:rPr>
          <w:t>Scientific Consensus</w:t>
        </w:r>
      </w:hyperlink>
    </w:p>
    <w:p w:rsidR="00B032AD" w:rsidRDefault="00B032AD" w:rsidP="00B032AD">
      <w:pPr>
        <w:shd w:val="clear" w:color="auto" w:fill="E8EBF0"/>
        <w:spacing w:after="180" w:line="312" w:lineRule="atLeast"/>
        <w:rPr>
          <w:rFonts w:ascii="Times New Roman" w:eastAsia="Times New Roman" w:hAnsi="Times New Roman" w:cs="Times New Roman"/>
          <w:color w:val="333B49"/>
          <w:sz w:val="20"/>
          <w:szCs w:val="20"/>
        </w:rPr>
      </w:pPr>
      <w:r w:rsidRPr="00B032AD">
        <w:rPr>
          <w:rFonts w:ascii="Times New Roman" w:eastAsia="Times New Roman" w:hAnsi="Times New Roman" w:cs="Times New Roman"/>
          <w:color w:val="333B49"/>
          <w:sz w:val="20"/>
          <w:szCs w:val="20"/>
        </w:rPr>
        <w:t>Ninety-seven percent of climate scientists agree that climate-warming trends over the past century are very likely due to human activities, and most of the leading scientific organizations worldwide have issued public statements endorsing this position.</w:t>
      </w:r>
    </w:p>
    <w:p w:rsidR="00B032AD" w:rsidRDefault="00B032AD" w:rsidP="00B032AD">
      <w:pPr>
        <w:shd w:val="clear" w:color="auto" w:fill="E8EBF0"/>
        <w:spacing w:after="180" w:line="312" w:lineRule="atLeast"/>
        <w:rPr>
          <w:rFonts w:ascii="Times New Roman" w:eastAsia="Times New Roman" w:hAnsi="Times New Roman" w:cs="Times New Roman"/>
          <w:color w:val="333B49"/>
          <w:sz w:val="20"/>
          <w:szCs w:val="20"/>
        </w:rPr>
      </w:pPr>
    </w:p>
    <w:p w:rsidR="00B032AD" w:rsidRPr="00B032AD" w:rsidRDefault="00B032AD" w:rsidP="00B032AD">
      <w:pPr>
        <w:shd w:val="clear" w:color="auto" w:fill="FFFFFF"/>
        <w:spacing w:after="0" w:line="308" w:lineRule="atLeast"/>
        <w:outlineLvl w:val="2"/>
        <w:rPr>
          <w:rFonts w:ascii="Helvetica" w:eastAsia="Times New Roman" w:hAnsi="Helvetica" w:cs="Times New Roman"/>
          <w:b/>
          <w:bCs/>
          <w:color w:val="5C6063"/>
          <w:sz w:val="40"/>
          <w:szCs w:val="40"/>
          <w:u w:val="single"/>
        </w:rPr>
      </w:pPr>
      <w:r w:rsidRPr="00B032AD">
        <w:rPr>
          <w:rFonts w:ascii="Helvetica" w:eastAsia="Times New Roman" w:hAnsi="Helvetica" w:cs="Times New Roman"/>
          <w:b/>
          <w:bCs/>
          <w:color w:val="5C6063"/>
          <w:sz w:val="40"/>
          <w:szCs w:val="40"/>
          <w:u w:val="single"/>
        </w:rPr>
        <w:t>The evidence for rapid climate change is compelling:</w:t>
      </w:r>
    </w:p>
    <w:p w:rsidR="00B032AD" w:rsidRPr="00B032AD" w:rsidRDefault="00B032AD" w:rsidP="00B032AD">
      <w:pPr>
        <w:shd w:val="clear" w:color="auto" w:fill="FFFFFF"/>
        <w:spacing w:after="0" w:line="308" w:lineRule="atLeast"/>
        <w:outlineLvl w:val="2"/>
        <w:rPr>
          <w:rFonts w:ascii="Helvetica" w:eastAsia="Times New Roman" w:hAnsi="Helvetica" w:cs="Times New Roman"/>
          <w:b/>
          <w:bCs/>
          <w:color w:val="5C6063"/>
          <w:sz w:val="27"/>
          <w:szCs w:val="27"/>
        </w:rPr>
      </w:pPr>
    </w:p>
    <w:p w:rsidR="00B032AD" w:rsidRDefault="00B032AD" w:rsidP="00B032AD">
      <w:pPr>
        <w:shd w:val="clear" w:color="auto" w:fill="FFFFFF"/>
        <w:spacing w:after="240" w:line="308" w:lineRule="atLeast"/>
        <w:rPr>
          <w:rFonts w:ascii="Helvetica" w:eastAsia="Times New Roman" w:hAnsi="Helvetica" w:cs="Times New Roman"/>
          <w:color w:val="5C6063"/>
          <w:sz w:val="23"/>
          <w:szCs w:val="23"/>
        </w:rPr>
      </w:pPr>
      <w:r w:rsidRPr="00B032AD">
        <w:rPr>
          <w:rFonts w:ascii="Helvetica" w:eastAsia="Times New Roman" w:hAnsi="Helvetica" w:cs="Times New Roman"/>
          <w:noProof/>
          <w:color w:val="5C6063"/>
          <w:sz w:val="23"/>
          <w:szCs w:val="23"/>
        </w:rPr>
        <w:drawing>
          <wp:anchor distT="0" distB="0" distL="114300" distR="114300" simplePos="0" relativeHeight="251658240" behindDoc="0" locked="0" layoutInCell="1" allowOverlap="1" wp14:anchorId="204E6953" wp14:editId="7B2B4973">
            <wp:simplePos x="0" y="0"/>
            <wp:positionH relativeFrom="column">
              <wp:posOffset>0</wp:posOffset>
            </wp:positionH>
            <wp:positionV relativeFrom="paragraph">
              <wp:posOffset>3810</wp:posOffset>
            </wp:positionV>
            <wp:extent cx="2381250" cy="1790700"/>
            <wp:effectExtent l="0" t="0" r="0" b="0"/>
            <wp:wrapSquare wrapText="bothSides"/>
            <wp:docPr id="4" name="Picture 4" descr="http://climate.nasa.gov/assets/images/public/content/evidence/maldives_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imate.nasa.gov/assets/images/public/content/evidence/maldives_25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2AD">
        <w:rPr>
          <w:rFonts w:ascii="Helvetica" w:eastAsia="Times New Roman" w:hAnsi="Helvetica" w:cs="Times New Roman"/>
          <w:color w:val="676767"/>
          <w:sz w:val="20"/>
          <w:szCs w:val="20"/>
        </w:rPr>
        <w:t>Republic of Maldives: Vulnerable to sea level rise</w:t>
      </w:r>
    </w:p>
    <w:p w:rsidR="00B032AD" w:rsidRPr="00B032AD" w:rsidRDefault="00B032AD" w:rsidP="00B032AD">
      <w:pPr>
        <w:shd w:val="clear" w:color="auto" w:fill="FFFFFF"/>
        <w:spacing w:after="240" w:line="308" w:lineRule="atLeast"/>
        <w:rPr>
          <w:rFonts w:ascii="Helvetica" w:eastAsia="Times New Roman" w:hAnsi="Helvetica" w:cs="Times New Roman"/>
          <w:color w:val="5C6063"/>
          <w:sz w:val="23"/>
          <w:szCs w:val="23"/>
        </w:rPr>
      </w:pPr>
      <w:r w:rsidRPr="00B032AD">
        <w:rPr>
          <w:rFonts w:ascii="Helvetica" w:eastAsia="Times New Roman" w:hAnsi="Helvetica" w:cs="Times New Roman"/>
          <w:b/>
          <w:bCs/>
          <w:color w:val="5C6063"/>
          <w:sz w:val="28"/>
          <w:szCs w:val="28"/>
        </w:rPr>
        <w:t>Sea level rise</w:t>
      </w:r>
    </w:p>
    <w:p w:rsidR="00B032AD" w:rsidRDefault="00B032AD" w:rsidP="00B032AD">
      <w:pPr>
        <w:shd w:val="clear" w:color="auto" w:fill="FFFFFF"/>
        <w:spacing w:line="336" w:lineRule="atLeast"/>
        <w:rPr>
          <w:rFonts w:ascii="Helvetica" w:eastAsia="Times New Roman" w:hAnsi="Helvetica" w:cs="Times New Roman"/>
          <w:color w:val="5C6063"/>
        </w:rPr>
      </w:pPr>
      <w:r w:rsidRPr="00B032AD">
        <w:rPr>
          <w:rFonts w:ascii="Helvetica" w:eastAsia="Times New Roman" w:hAnsi="Helvetica" w:cs="Times New Roman"/>
          <w:color w:val="5C6063"/>
        </w:rPr>
        <w:t>Global sea level rose about 17 centimeters (6.7 inches) in the last century. The rate in the last decade, however, is nearly double that of the last century.</w:t>
      </w:r>
    </w:p>
    <w:p w:rsidR="00B032AD" w:rsidRPr="00B032AD" w:rsidRDefault="00B032AD" w:rsidP="00B032AD">
      <w:pPr>
        <w:shd w:val="clear" w:color="auto" w:fill="FFFFFF"/>
        <w:spacing w:line="336" w:lineRule="atLeast"/>
        <w:rPr>
          <w:rFonts w:ascii="Helvetica" w:eastAsia="Times New Roman" w:hAnsi="Helvetica" w:cs="Times New Roman"/>
          <w:color w:val="5C6063"/>
        </w:rPr>
      </w:pPr>
    </w:p>
    <w:p w:rsidR="00B032AD" w:rsidRPr="00B032AD" w:rsidRDefault="00B032AD" w:rsidP="00B032AD">
      <w:pPr>
        <w:shd w:val="clear" w:color="auto" w:fill="FFFFFF"/>
        <w:spacing w:after="240" w:line="308" w:lineRule="atLeast"/>
        <w:rPr>
          <w:rFonts w:ascii="Helvetica" w:eastAsia="Times New Roman" w:hAnsi="Helvetica" w:cs="Times New Roman"/>
          <w:color w:val="5C6063"/>
          <w:sz w:val="23"/>
          <w:szCs w:val="23"/>
        </w:rPr>
      </w:pPr>
    </w:p>
    <w:p w:rsidR="00B032AD" w:rsidRPr="00B032AD" w:rsidRDefault="00B032AD" w:rsidP="00B032AD">
      <w:pPr>
        <w:shd w:val="clear" w:color="auto" w:fill="FFFFFF"/>
        <w:spacing w:after="60" w:line="288" w:lineRule="atLeast"/>
        <w:outlineLvl w:val="2"/>
        <w:rPr>
          <w:rFonts w:ascii="Helvetica" w:eastAsia="Times New Roman" w:hAnsi="Helvetica" w:cs="Times New Roman"/>
          <w:b/>
          <w:bCs/>
          <w:color w:val="5C6063"/>
          <w:sz w:val="28"/>
          <w:szCs w:val="28"/>
        </w:rPr>
      </w:pPr>
      <w:r w:rsidRPr="00B032AD">
        <w:rPr>
          <w:rFonts w:ascii="Helvetica" w:eastAsia="Times New Roman" w:hAnsi="Helvetica" w:cs="Times New Roman"/>
          <w:noProof/>
          <w:color w:val="5C6063"/>
          <w:sz w:val="23"/>
          <w:szCs w:val="23"/>
        </w:rPr>
        <w:drawing>
          <wp:anchor distT="0" distB="0" distL="114300" distR="114300" simplePos="0" relativeHeight="251659264" behindDoc="0" locked="0" layoutInCell="1" allowOverlap="1" wp14:anchorId="1E63BDAB" wp14:editId="737013D2">
            <wp:simplePos x="0" y="0"/>
            <wp:positionH relativeFrom="column">
              <wp:posOffset>0</wp:posOffset>
            </wp:positionH>
            <wp:positionV relativeFrom="paragraph">
              <wp:posOffset>5715</wp:posOffset>
            </wp:positionV>
            <wp:extent cx="2381250" cy="1590675"/>
            <wp:effectExtent l="0" t="0" r="0" b="9525"/>
            <wp:wrapSquare wrapText="bothSides"/>
            <wp:docPr id="5" name="Picture 5" descr="http://climate.nasa.gov/assets/images/public/content/evidence/heat-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imate.nasa.gov/assets/images/public/content/evidence/heat-250.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2AD">
        <w:rPr>
          <w:rFonts w:ascii="Helvetica" w:eastAsia="Times New Roman" w:hAnsi="Helvetica" w:cs="Times New Roman"/>
          <w:b/>
          <w:bCs/>
          <w:color w:val="5C6063"/>
          <w:sz w:val="28"/>
          <w:szCs w:val="28"/>
        </w:rPr>
        <w:t>Global temperature rise</w:t>
      </w:r>
    </w:p>
    <w:p w:rsidR="00B032AD" w:rsidRDefault="00B032AD" w:rsidP="00B032AD">
      <w:pPr>
        <w:shd w:val="clear" w:color="auto" w:fill="FFFFFF"/>
        <w:spacing w:line="336" w:lineRule="atLeast"/>
        <w:rPr>
          <w:rFonts w:ascii="Helvetica" w:eastAsia="Times New Roman" w:hAnsi="Helvetica" w:cs="Times New Roman"/>
          <w:color w:val="5C6063"/>
        </w:rPr>
      </w:pPr>
      <w:r w:rsidRPr="00B032AD">
        <w:rPr>
          <w:rFonts w:ascii="Helvetica" w:eastAsia="Times New Roman" w:hAnsi="Helvetica" w:cs="Times New Roman"/>
          <w:color w:val="5C6063"/>
        </w:rPr>
        <w:t>All three major global surface temperature reconstructions show that Earth has warmed since 1880.</w:t>
      </w:r>
      <w:hyperlink r:id="rId15" w:anchor="footnote_5" w:history="1">
        <w:r w:rsidRPr="00B032AD">
          <w:rPr>
            <w:rFonts w:ascii="Helvetica" w:eastAsia="Times New Roman" w:hAnsi="Helvetica" w:cs="Times New Roman"/>
            <w:color w:val="4C6C91"/>
            <w:sz w:val="16"/>
            <w:szCs w:val="16"/>
            <w:u w:val="single"/>
            <w:bdr w:val="none" w:sz="0" w:space="0" w:color="auto" w:frame="1"/>
            <w:vertAlign w:val="superscript"/>
          </w:rPr>
          <w:t>5</w:t>
        </w:r>
      </w:hyperlink>
      <w:r w:rsidRPr="00B032AD">
        <w:rPr>
          <w:rFonts w:ascii="Helvetica" w:eastAsia="Times New Roman" w:hAnsi="Helvetica" w:cs="Times New Roman"/>
          <w:color w:val="5C6063"/>
        </w:rPr>
        <w:t> Most of this warming has occurred since the 1970s, with the 20 warmest years having occurred since 1981 and with all 10 of the warmest years occurring in the past 12 years.</w:t>
      </w:r>
      <w:hyperlink r:id="rId16" w:anchor="footnote_6" w:history="1">
        <w:r w:rsidRPr="00B032AD">
          <w:rPr>
            <w:rFonts w:ascii="Helvetica" w:eastAsia="Times New Roman" w:hAnsi="Helvetica" w:cs="Times New Roman"/>
            <w:color w:val="4C6C91"/>
            <w:sz w:val="16"/>
            <w:szCs w:val="16"/>
            <w:u w:val="single"/>
            <w:bdr w:val="none" w:sz="0" w:space="0" w:color="auto" w:frame="1"/>
            <w:vertAlign w:val="superscript"/>
          </w:rPr>
          <w:t>6</w:t>
        </w:r>
      </w:hyperlink>
      <w:r w:rsidRPr="00B032AD">
        <w:rPr>
          <w:rFonts w:ascii="Helvetica" w:eastAsia="Times New Roman" w:hAnsi="Helvetica" w:cs="Times New Roman"/>
          <w:color w:val="5C6063"/>
        </w:rPr>
        <w:t> Even though the 2000s witnessed a solar output decline resulting in an unusually deep solar minimum in 2007-2009, surface temperatures continue to increase.</w:t>
      </w:r>
    </w:p>
    <w:p w:rsidR="00B032AD" w:rsidRPr="00B032AD" w:rsidRDefault="00B032AD" w:rsidP="00B032AD">
      <w:pPr>
        <w:rPr>
          <w:rFonts w:ascii="Helvetica" w:eastAsia="Times New Roman" w:hAnsi="Helvetica" w:cs="Times New Roman"/>
        </w:rPr>
      </w:pPr>
    </w:p>
    <w:p w:rsidR="00B032AD" w:rsidRDefault="00B032AD" w:rsidP="00B032AD">
      <w:pPr>
        <w:rPr>
          <w:rFonts w:ascii="Helvetica" w:eastAsia="Times New Roman" w:hAnsi="Helvetica" w:cs="Times New Roman"/>
        </w:rPr>
      </w:pPr>
      <w:r w:rsidRPr="00B032AD">
        <w:rPr>
          <w:rFonts w:ascii="Helvetica" w:eastAsia="Times New Roman" w:hAnsi="Helvetica" w:cs="Times New Roman"/>
          <w:noProof/>
          <w:color w:val="5C6063"/>
          <w:sz w:val="23"/>
          <w:szCs w:val="23"/>
        </w:rPr>
        <w:drawing>
          <wp:anchor distT="0" distB="0" distL="114300" distR="114300" simplePos="0" relativeHeight="251660288" behindDoc="0" locked="0" layoutInCell="1" allowOverlap="1" wp14:anchorId="1CC34268" wp14:editId="09D75146">
            <wp:simplePos x="0" y="0"/>
            <wp:positionH relativeFrom="column">
              <wp:posOffset>-95250</wp:posOffset>
            </wp:positionH>
            <wp:positionV relativeFrom="paragraph">
              <wp:posOffset>117475</wp:posOffset>
            </wp:positionV>
            <wp:extent cx="2381250" cy="1895475"/>
            <wp:effectExtent l="0" t="0" r="0" b="9525"/>
            <wp:wrapSquare wrapText="bothSides"/>
            <wp:docPr id="6" name="Picture 6" descr="http://climate.nasa.gov/assets/images/public/content/evidence/ocean_temperature-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limate.nasa.gov/assets/images/public/content/evidence/ocean_temperature-25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2AD" w:rsidRPr="00B032AD" w:rsidRDefault="00B032AD" w:rsidP="00B032AD">
      <w:pPr>
        <w:rPr>
          <w:rFonts w:ascii="Helvetica" w:eastAsia="Times New Roman" w:hAnsi="Helvetica" w:cs="Times New Roman"/>
        </w:rPr>
      </w:pPr>
      <w:r w:rsidRPr="00B032AD">
        <w:rPr>
          <w:rFonts w:ascii="Helvetica" w:eastAsia="Times New Roman" w:hAnsi="Helvetica" w:cs="Times New Roman"/>
          <w:b/>
          <w:bCs/>
          <w:color w:val="5C6063"/>
          <w:sz w:val="28"/>
          <w:szCs w:val="28"/>
        </w:rPr>
        <w:t>Warming oceans</w:t>
      </w:r>
    </w:p>
    <w:p w:rsidR="00B032AD" w:rsidRDefault="00B032AD" w:rsidP="00B032AD">
      <w:pPr>
        <w:shd w:val="clear" w:color="auto" w:fill="FFFFFF"/>
        <w:spacing w:line="336" w:lineRule="atLeast"/>
        <w:rPr>
          <w:rFonts w:ascii="Helvetica" w:eastAsia="Times New Roman" w:hAnsi="Helvetica" w:cs="Times New Roman"/>
          <w:color w:val="5C6063"/>
        </w:rPr>
      </w:pPr>
      <w:r w:rsidRPr="00B032AD">
        <w:rPr>
          <w:rFonts w:ascii="Helvetica" w:eastAsia="Times New Roman" w:hAnsi="Helvetica" w:cs="Times New Roman"/>
          <w:color w:val="5C6063"/>
        </w:rPr>
        <w:t>The oceans have absorbed much of this increased heat, with the top 700 meters (about 2,300 feet) of ocean showing warming of 0.302 degrees Fahrenheit since 1969.</w:t>
      </w:r>
    </w:p>
    <w:p w:rsidR="00B032AD" w:rsidRDefault="00B032AD" w:rsidP="00B032AD">
      <w:pPr>
        <w:shd w:val="clear" w:color="auto" w:fill="FFFFFF"/>
        <w:spacing w:line="336" w:lineRule="atLeast"/>
        <w:rPr>
          <w:rFonts w:ascii="Helvetica" w:eastAsia="Times New Roman" w:hAnsi="Helvetica" w:cs="Times New Roman"/>
          <w:color w:val="5C6063"/>
        </w:rPr>
      </w:pPr>
    </w:p>
    <w:p w:rsidR="00B032AD" w:rsidRDefault="00B032AD" w:rsidP="00B032AD">
      <w:pPr>
        <w:shd w:val="clear" w:color="auto" w:fill="FFFFFF"/>
        <w:spacing w:line="336" w:lineRule="atLeast"/>
        <w:rPr>
          <w:rFonts w:ascii="Helvetica" w:eastAsia="Times New Roman" w:hAnsi="Helvetica" w:cs="Times New Roman"/>
          <w:color w:val="4C6C91"/>
          <w:sz w:val="16"/>
          <w:szCs w:val="16"/>
          <w:u w:val="single"/>
          <w:bdr w:val="none" w:sz="0" w:space="0" w:color="auto" w:frame="1"/>
          <w:vertAlign w:val="superscript"/>
        </w:rPr>
      </w:pPr>
    </w:p>
    <w:p w:rsidR="00B032AD" w:rsidRPr="00B032AD" w:rsidRDefault="00B032AD" w:rsidP="00B032AD">
      <w:pPr>
        <w:shd w:val="clear" w:color="auto" w:fill="FFFFFF"/>
        <w:spacing w:line="336" w:lineRule="atLeast"/>
        <w:rPr>
          <w:rFonts w:ascii="Helvetica" w:eastAsia="Times New Roman" w:hAnsi="Helvetica" w:cs="Times New Roman"/>
          <w:color w:val="5C6063"/>
        </w:rPr>
      </w:pPr>
    </w:p>
    <w:p w:rsidR="00B032AD" w:rsidRPr="00B032AD" w:rsidRDefault="00B032AD" w:rsidP="00B032AD">
      <w:pPr>
        <w:shd w:val="clear" w:color="auto" w:fill="FFFFFF"/>
        <w:spacing w:after="240" w:line="308" w:lineRule="atLeast"/>
        <w:rPr>
          <w:rFonts w:ascii="Helvetica" w:eastAsia="Times New Roman" w:hAnsi="Helvetica" w:cs="Times New Roman"/>
          <w:color w:val="5C6063"/>
          <w:sz w:val="23"/>
          <w:szCs w:val="23"/>
        </w:rPr>
      </w:pPr>
    </w:p>
    <w:p w:rsidR="00B032AD" w:rsidRDefault="00B032AD" w:rsidP="00B032AD">
      <w:pPr>
        <w:shd w:val="clear" w:color="auto" w:fill="FFFFFF"/>
        <w:spacing w:before="60" w:after="0" w:line="312" w:lineRule="atLeast"/>
        <w:rPr>
          <w:rFonts w:ascii="Helvetica" w:eastAsia="Times New Roman" w:hAnsi="Helvetica" w:cs="Times New Roman"/>
          <w:color w:val="676767"/>
          <w:sz w:val="20"/>
          <w:szCs w:val="20"/>
        </w:rPr>
      </w:pPr>
    </w:p>
    <w:p w:rsidR="00B032AD" w:rsidRDefault="00B032AD" w:rsidP="00B032AD">
      <w:pPr>
        <w:shd w:val="clear" w:color="auto" w:fill="FFFFFF"/>
        <w:spacing w:before="60" w:after="0" w:line="312" w:lineRule="atLeast"/>
        <w:rPr>
          <w:rFonts w:ascii="Helvetica" w:eastAsia="Times New Roman" w:hAnsi="Helvetica" w:cs="Times New Roman"/>
          <w:color w:val="676767"/>
          <w:sz w:val="20"/>
          <w:szCs w:val="20"/>
        </w:rPr>
      </w:pPr>
    </w:p>
    <w:p w:rsidR="00B032AD" w:rsidRPr="00B032AD" w:rsidRDefault="00B032AD" w:rsidP="00B032AD">
      <w:pPr>
        <w:shd w:val="clear" w:color="auto" w:fill="FFFFFF"/>
        <w:spacing w:before="60" w:after="0" w:line="312" w:lineRule="atLeast"/>
        <w:rPr>
          <w:rFonts w:ascii="Helvetica" w:eastAsia="Times New Roman" w:hAnsi="Helvetica" w:cs="Times New Roman"/>
          <w:color w:val="676767"/>
          <w:sz w:val="20"/>
          <w:szCs w:val="20"/>
        </w:rPr>
      </w:pPr>
      <w:r w:rsidRPr="00B032AD">
        <w:rPr>
          <w:rFonts w:ascii="Helvetica" w:eastAsia="Times New Roman" w:hAnsi="Helvetica" w:cs="Times New Roman"/>
          <w:noProof/>
          <w:color w:val="5C6063"/>
          <w:sz w:val="23"/>
          <w:szCs w:val="23"/>
        </w:rPr>
        <w:lastRenderedPageBreak/>
        <w:drawing>
          <wp:anchor distT="0" distB="0" distL="114300" distR="114300" simplePos="0" relativeHeight="251661312" behindDoc="0" locked="0" layoutInCell="1" allowOverlap="1" wp14:anchorId="1613299E" wp14:editId="78305515">
            <wp:simplePos x="0" y="0"/>
            <wp:positionH relativeFrom="column">
              <wp:posOffset>0</wp:posOffset>
            </wp:positionH>
            <wp:positionV relativeFrom="paragraph">
              <wp:posOffset>21590</wp:posOffset>
            </wp:positionV>
            <wp:extent cx="2381250" cy="1981200"/>
            <wp:effectExtent l="0" t="0" r="0" b="0"/>
            <wp:wrapSquare wrapText="bothSides"/>
            <wp:docPr id="7" name="Picture 7" descr="http://climate.nasa.gov/assets/images/public/content/evidence/greenland_meltwater-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imate.nasa.gov/assets/images/public/content/evidence/greenland_meltwater-250.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2AD">
        <w:rPr>
          <w:rFonts w:ascii="Helvetica" w:eastAsia="Times New Roman" w:hAnsi="Helvetica" w:cs="Times New Roman"/>
          <w:color w:val="676767"/>
          <w:sz w:val="20"/>
          <w:szCs w:val="20"/>
        </w:rPr>
        <w:t>Flowing meltwater from the Greenland ice sheet</w:t>
      </w:r>
    </w:p>
    <w:p w:rsidR="00B032AD" w:rsidRPr="00B032AD" w:rsidRDefault="00B032AD" w:rsidP="00B032AD">
      <w:pPr>
        <w:shd w:val="clear" w:color="auto" w:fill="FFFFFF"/>
        <w:spacing w:after="60" w:line="288" w:lineRule="atLeast"/>
        <w:outlineLvl w:val="2"/>
        <w:rPr>
          <w:rFonts w:ascii="Helvetica" w:eastAsia="Times New Roman" w:hAnsi="Helvetica" w:cs="Times New Roman"/>
          <w:b/>
          <w:bCs/>
          <w:color w:val="5C6063"/>
          <w:sz w:val="28"/>
          <w:szCs w:val="28"/>
        </w:rPr>
      </w:pPr>
      <w:r w:rsidRPr="00B032AD">
        <w:rPr>
          <w:rFonts w:ascii="Helvetica" w:eastAsia="Times New Roman" w:hAnsi="Helvetica" w:cs="Times New Roman"/>
          <w:b/>
          <w:bCs/>
          <w:color w:val="5C6063"/>
          <w:sz w:val="28"/>
          <w:szCs w:val="28"/>
        </w:rPr>
        <w:t>Shrinking ice sheets</w:t>
      </w:r>
    </w:p>
    <w:p w:rsidR="00B032AD" w:rsidRDefault="00B032AD" w:rsidP="00B032AD">
      <w:pPr>
        <w:shd w:val="clear" w:color="auto" w:fill="FFFFFF"/>
        <w:spacing w:line="336" w:lineRule="atLeast"/>
        <w:rPr>
          <w:rFonts w:ascii="Helvetica" w:eastAsia="Times New Roman" w:hAnsi="Helvetica" w:cs="Times New Roman"/>
          <w:color w:val="5C6063"/>
        </w:rPr>
      </w:pPr>
      <w:r w:rsidRPr="00B032AD">
        <w:rPr>
          <w:rFonts w:ascii="Helvetica" w:eastAsia="Times New Roman" w:hAnsi="Helvetica" w:cs="Times New Roman"/>
          <w:color w:val="5C6063"/>
        </w:rPr>
        <w:t>The Greenland and Antarctic ice sheets have decreased in mass. Data from NASA's Gravity Recovery and Climate Experiment show Greenland lost 150 to 250 cubic kilometers (36 to 60 cubic miles) of ice per year between 2002 and 2006, while Antarctica lost about 152 cubic kilometers (36 cubic miles) of ice between 2002 and 2005.</w:t>
      </w:r>
    </w:p>
    <w:p w:rsidR="00B032AD" w:rsidRDefault="00B032AD" w:rsidP="00B032AD">
      <w:pPr>
        <w:shd w:val="clear" w:color="auto" w:fill="FFFFFF"/>
        <w:spacing w:line="336" w:lineRule="atLeast"/>
        <w:rPr>
          <w:rFonts w:ascii="Helvetica" w:eastAsia="Times New Roman" w:hAnsi="Helvetica" w:cs="Times New Roman"/>
          <w:color w:val="5C6063"/>
        </w:rPr>
      </w:pPr>
    </w:p>
    <w:p w:rsidR="00B032AD" w:rsidRPr="00B032AD" w:rsidRDefault="00B032AD" w:rsidP="00B032AD">
      <w:pPr>
        <w:shd w:val="clear" w:color="auto" w:fill="FFFFFF"/>
        <w:spacing w:line="336" w:lineRule="atLeast"/>
        <w:rPr>
          <w:rFonts w:ascii="Helvetica" w:eastAsia="Times New Roman" w:hAnsi="Helvetica" w:cs="Times New Roman"/>
          <w:color w:val="5C6063"/>
        </w:rPr>
      </w:pPr>
    </w:p>
    <w:p w:rsidR="00B032AD" w:rsidRPr="00B032AD" w:rsidRDefault="00B032AD" w:rsidP="00B032AD">
      <w:pPr>
        <w:shd w:val="clear" w:color="auto" w:fill="FFFFFF"/>
        <w:spacing w:after="240" w:line="308" w:lineRule="atLeast"/>
        <w:rPr>
          <w:rFonts w:ascii="Helvetica" w:eastAsia="Times New Roman" w:hAnsi="Helvetica" w:cs="Times New Roman"/>
          <w:color w:val="5C6063"/>
          <w:sz w:val="23"/>
          <w:szCs w:val="23"/>
        </w:rPr>
      </w:pPr>
      <w:r w:rsidRPr="00B032AD">
        <w:rPr>
          <w:rFonts w:ascii="Helvetica" w:eastAsia="Times New Roman" w:hAnsi="Helvetica" w:cs="Times New Roman"/>
          <w:noProof/>
          <w:color w:val="5C6063"/>
          <w:sz w:val="23"/>
          <w:szCs w:val="23"/>
        </w:rPr>
        <w:drawing>
          <wp:anchor distT="0" distB="0" distL="114300" distR="114300" simplePos="0" relativeHeight="251662336" behindDoc="0" locked="0" layoutInCell="1" allowOverlap="1" wp14:anchorId="27F1B6C5" wp14:editId="7EFD5ED5">
            <wp:simplePos x="0" y="0"/>
            <wp:positionH relativeFrom="column">
              <wp:posOffset>0</wp:posOffset>
            </wp:positionH>
            <wp:positionV relativeFrom="paragraph">
              <wp:posOffset>78105</wp:posOffset>
            </wp:positionV>
            <wp:extent cx="2381250" cy="1714500"/>
            <wp:effectExtent l="0" t="0" r="0" b="0"/>
            <wp:wrapSquare wrapText="bothSides"/>
            <wp:docPr id="8" name="Picture 8" descr="http://climate.nasa.gov/assets/images/public/content/evidence/arctic_sea_ice2007-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imate.nasa.gov/assets/images/public/content/evidence/arctic_sea_ice2007-250.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2AD">
        <w:rPr>
          <w:rFonts w:ascii="Helvetica" w:eastAsia="Times New Roman" w:hAnsi="Helvetica" w:cs="Times New Roman"/>
          <w:color w:val="676767"/>
          <w:sz w:val="20"/>
          <w:szCs w:val="20"/>
        </w:rPr>
        <w:t>Visualization of the 2007 Arctic sea ice minimum</w:t>
      </w:r>
    </w:p>
    <w:p w:rsidR="00B032AD" w:rsidRPr="00B032AD" w:rsidRDefault="00B032AD" w:rsidP="00B032AD">
      <w:pPr>
        <w:shd w:val="clear" w:color="auto" w:fill="FFFFFF"/>
        <w:spacing w:after="60" w:line="288" w:lineRule="atLeast"/>
        <w:outlineLvl w:val="2"/>
        <w:rPr>
          <w:rFonts w:ascii="Helvetica" w:eastAsia="Times New Roman" w:hAnsi="Helvetica" w:cs="Times New Roman"/>
          <w:b/>
          <w:bCs/>
          <w:color w:val="5C6063"/>
          <w:sz w:val="28"/>
          <w:szCs w:val="28"/>
        </w:rPr>
      </w:pPr>
      <w:r w:rsidRPr="00B032AD">
        <w:rPr>
          <w:rFonts w:ascii="Helvetica" w:eastAsia="Times New Roman" w:hAnsi="Helvetica" w:cs="Times New Roman"/>
          <w:b/>
          <w:bCs/>
          <w:color w:val="5C6063"/>
          <w:sz w:val="28"/>
          <w:szCs w:val="28"/>
        </w:rPr>
        <w:t>Declining Arctic sea ice</w:t>
      </w:r>
    </w:p>
    <w:p w:rsidR="00B032AD" w:rsidRDefault="00B032AD" w:rsidP="00B032AD">
      <w:pPr>
        <w:shd w:val="clear" w:color="auto" w:fill="FFFFFF"/>
        <w:spacing w:line="336" w:lineRule="atLeast"/>
        <w:rPr>
          <w:rFonts w:ascii="Helvetica" w:eastAsia="Times New Roman" w:hAnsi="Helvetica" w:cs="Times New Roman"/>
          <w:color w:val="5C6063"/>
        </w:rPr>
      </w:pPr>
      <w:r w:rsidRPr="00B032AD">
        <w:rPr>
          <w:rFonts w:ascii="Helvetica" w:eastAsia="Times New Roman" w:hAnsi="Helvetica" w:cs="Times New Roman"/>
          <w:color w:val="5C6063"/>
        </w:rPr>
        <w:t>Both the extent and thickness of Arctic sea ice has declined rapidly over the last several decades.</w:t>
      </w:r>
    </w:p>
    <w:p w:rsidR="00B032AD" w:rsidRPr="00B032AD" w:rsidRDefault="00B032AD" w:rsidP="00B032AD">
      <w:pPr>
        <w:shd w:val="clear" w:color="auto" w:fill="FFFFFF"/>
        <w:spacing w:line="336" w:lineRule="atLeast"/>
        <w:rPr>
          <w:rFonts w:ascii="Helvetica" w:eastAsia="Times New Roman" w:hAnsi="Helvetica" w:cs="Times New Roman"/>
          <w:color w:val="4C6C91"/>
          <w:sz w:val="16"/>
          <w:szCs w:val="16"/>
          <w:u w:val="single"/>
          <w:bdr w:val="none" w:sz="0" w:space="0" w:color="auto" w:frame="1"/>
          <w:vertAlign w:val="superscript"/>
        </w:rPr>
      </w:pPr>
    </w:p>
    <w:p w:rsidR="00B032AD" w:rsidRDefault="00B032AD" w:rsidP="00B032AD">
      <w:pPr>
        <w:shd w:val="clear" w:color="auto" w:fill="FFFFFF"/>
        <w:spacing w:after="240" w:line="308" w:lineRule="atLeast"/>
        <w:rPr>
          <w:rFonts w:ascii="Helvetica" w:eastAsia="Times New Roman" w:hAnsi="Helvetica" w:cs="Times New Roman"/>
          <w:color w:val="5C6063"/>
          <w:sz w:val="23"/>
          <w:szCs w:val="23"/>
        </w:rPr>
      </w:pPr>
    </w:p>
    <w:p w:rsidR="00B032AD" w:rsidRDefault="00B032AD" w:rsidP="00B032AD">
      <w:pPr>
        <w:shd w:val="clear" w:color="auto" w:fill="FFFFFF"/>
        <w:spacing w:after="240" w:line="308" w:lineRule="atLeast"/>
        <w:rPr>
          <w:rFonts w:ascii="Helvetica" w:eastAsia="Times New Roman" w:hAnsi="Helvetica" w:cs="Times New Roman"/>
          <w:color w:val="676767"/>
          <w:sz w:val="20"/>
          <w:szCs w:val="20"/>
        </w:rPr>
      </w:pPr>
    </w:p>
    <w:p w:rsidR="00B032AD" w:rsidRDefault="00B032AD" w:rsidP="00B032AD">
      <w:pPr>
        <w:shd w:val="clear" w:color="auto" w:fill="FFFFFF"/>
        <w:spacing w:after="240" w:line="308" w:lineRule="atLeast"/>
        <w:rPr>
          <w:rFonts w:ascii="Helvetica" w:eastAsia="Times New Roman" w:hAnsi="Helvetica" w:cs="Times New Roman"/>
          <w:color w:val="676767"/>
          <w:sz w:val="20"/>
          <w:szCs w:val="20"/>
        </w:rPr>
      </w:pPr>
      <w:r w:rsidRPr="00B032AD">
        <w:rPr>
          <w:rFonts w:ascii="Helvetica" w:eastAsia="Times New Roman" w:hAnsi="Helvetica" w:cs="Times New Roman"/>
          <w:noProof/>
          <w:color w:val="5C6063"/>
          <w:sz w:val="23"/>
          <w:szCs w:val="23"/>
        </w:rPr>
        <w:drawing>
          <wp:anchor distT="0" distB="0" distL="114300" distR="114300" simplePos="0" relativeHeight="251663360" behindDoc="0" locked="0" layoutInCell="1" allowOverlap="1" wp14:anchorId="13575D0F" wp14:editId="1999C78B">
            <wp:simplePos x="0" y="0"/>
            <wp:positionH relativeFrom="column">
              <wp:posOffset>-66675</wp:posOffset>
            </wp:positionH>
            <wp:positionV relativeFrom="paragraph">
              <wp:posOffset>90805</wp:posOffset>
            </wp:positionV>
            <wp:extent cx="2381250" cy="2066925"/>
            <wp:effectExtent l="0" t="0" r="0" b="9525"/>
            <wp:wrapSquare wrapText="bothSides"/>
            <wp:docPr id="9" name="Picture 9" descr="http://climate.nasa.gov/assets/images/public/content/evidence/kilimanjaro-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limate.nasa.gov/assets/images/public/content/evidence/kilimanjaro-250.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2AD" w:rsidRPr="00B032AD" w:rsidRDefault="00B032AD" w:rsidP="00B032AD">
      <w:pPr>
        <w:shd w:val="clear" w:color="auto" w:fill="FFFFFF"/>
        <w:spacing w:after="240" w:line="308" w:lineRule="atLeast"/>
        <w:rPr>
          <w:rFonts w:ascii="Helvetica" w:eastAsia="Times New Roman" w:hAnsi="Helvetica" w:cs="Times New Roman"/>
          <w:color w:val="5C6063"/>
          <w:sz w:val="23"/>
          <w:szCs w:val="23"/>
        </w:rPr>
      </w:pPr>
      <w:r w:rsidRPr="00B032AD">
        <w:rPr>
          <w:rFonts w:ascii="Helvetica" w:eastAsia="Times New Roman" w:hAnsi="Helvetica" w:cs="Times New Roman"/>
          <w:color w:val="676767"/>
          <w:sz w:val="20"/>
          <w:szCs w:val="20"/>
        </w:rPr>
        <w:t>The disappearing snowcap of Mount Kilimanjaro, from space.</w:t>
      </w:r>
    </w:p>
    <w:p w:rsidR="00B032AD" w:rsidRPr="00B032AD" w:rsidRDefault="00B032AD" w:rsidP="00B032AD">
      <w:pPr>
        <w:shd w:val="clear" w:color="auto" w:fill="FFFFFF"/>
        <w:spacing w:after="60" w:line="288" w:lineRule="atLeast"/>
        <w:outlineLvl w:val="2"/>
        <w:rPr>
          <w:rFonts w:ascii="Helvetica" w:eastAsia="Times New Roman" w:hAnsi="Helvetica" w:cs="Times New Roman"/>
          <w:b/>
          <w:bCs/>
          <w:color w:val="5C6063"/>
          <w:sz w:val="28"/>
          <w:szCs w:val="28"/>
        </w:rPr>
      </w:pPr>
      <w:r w:rsidRPr="00B032AD">
        <w:rPr>
          <w:rFonts w:ascii="Helvetica" w:eastAsia="Times New Roman" w:hAnsi="Helvetica" w:cs="Times New Roman"/>
          <w:b/>
          <w:bCs/>
          <w:color w:val="5C6063"/>
          <w:sz w:val="28"/>
          <w:szCs w:val="28"/>
        </w:rPr>
        <w:t>Glacial retreat</w:t>
      </w:r>
    </w:p>
    <w:p w:rsidR="00B032AD" w:rsidRPr="00B032AD" w:rsidRDefault="00B032AD" w:rsidP="00B032AD">
      <w:pPr>
        <w:shd w:val="clear" w:color="auto" w:fill="FFFFFF"/>
        <w:spacing w:line="336" w:lineRule="atLeast"/>
        <w:rPr>
          <w:rFonts w:ascii="Helvetica" w:eastAsia="Times New Roman" w:hAnsi="Helvetica" w:cs="Times New Roman"/>
          <w:color w:val="4C6C91"/>
          <w:sz w:val="16"/>
          <w:szCs w:val="16"/>
          <w:u w:val="single"/>
          <w:bdr w:val="none" w:sz="0" w:space="0" w:color="auto" w:frame="1"/>
          <w:vertAlign w:val="superscript"/>
        </w:rPr>
      </w:pPr>
      <w:r w:rsidRPr="00B032AD">
        <w:rPr>
          <w:rFonts w:ascii="Helvetica" w:eastAsia="Times New Roman" w:hAnsi="Helvetica" w:cs="Times New Roman"/>
          <w:color w:val="5C6063"/>
        </w:rPr>
        <w:t>Glaciers are retreating almost everywhere around the world — including in the Alps, Himalayas, Andes, Rockies, Alaska and Africa.</w:t>
      </w:r>
    </w:p>
    <w:p w:rsidR="00B032AD" w:rsidRPr="00B032AD" w:rsidRDefault="00B032AD" w:rsidP="00B032AD">
      <w:pPr>
        <w:shd w:val="clear" w:color="auto" w:fill="FFFFFF"/>
        <w:spacing w:after="240" w:line="308" w:lineRule="atLeast"/>
        <w:rPr>
          <w:rFonts w:ascii="Helvetica" w:eastAsia="Times New Roman" w:hAnsi="Helvetica" w:cs="Times New Roman"/>
          <w:color w:val="5C6063"/>
          <w:sz w:val="23"/>
          <w:szCs w:val="23"/>
        </w:rPr>
      </w:pPr>
    </w:p>
    <w:p w:rsidR="00B032AD" w:rsidRDefault="00B032AD" w:rsidP="00B032AD">
      <w:pPr>
        <w:shd w:val="clear" w:color="auto" w:fill="FFFFFF"/>
        <w:spacing w:after="60" w:line="288" w:lineRule="atLeast"/>
        <w:outlineLvl w:val="2"/>
        <w:rPr>
          <w:rFonts w:ascii="Helvetica" w:eastAsia="Times New Roman" w:hAnsi="Helvetica" w:cs="Times New Roman"/>
          <w:b/>
          <w:bCs/>
          <w:color w:val="5C6063"/>
          <w:sz w:val="28"/>
          <w:szCs w:val="28"/>
        </w:rPr>
      </w:pPr>
    </w:p>
    <w:p w:rsidR="00B032AD" w:rsidRDefault="00B032AD" w:rsidP="00B032AD">
      <w:pPr>
        <w:shd w:val="clear" w:color="auto" w:fill="FFFFFF"/>
        <w:spacing w:after="60" w:line="288" w:lineRule="atLeast"/>
        <w:outlineLvl w:val="2"/>
        <w:rPr>
          <w:rFonts w:ascii="Helvetica" w:eastAsia="Times New Roman" w:hAnsi="Helvetica" w:cs="Times New Roman"/>
          <w:b/>
          <w:bCs/>
          <w:color w:val="5C6063"/>
          <w:sz w:val="28"/>
          <w:szCs w:val="28"/>
        </w:rPr>
      </w:pPr>
    </w:p>
    <w:p w:rsidR="00B032AD" w:rsidRDefault="00B032AD" w:rsidP="00B032AD">
      <w:pPr>
        <w:shd w:val="clear" w:color="auto" w:fill="FFFFFF"/>
        <w:spacing w:after="60" w:line="288" w:lineRule="atLeast"/>
        <w:outlineLvl w:val="2"/>
        <w:rPr>
          <w:rFonts w:ascii="Helvetica" w:eastAsia="Times New Roman" w:hAnsi="Helvetica" w:cs="Times New Roman"/>
          <w:b/>
          <w:bCs/>
          <w:color w:val="5C6063"/>
          <w:sz w:val="28"/>
          <w:szCs w:val="28"/>
        </w:rPr>
      </w:pPr>
    </w:p>
    <w:p w:rsidR="00B032AD" w:rsidRDefault="00B032AD" w:rsidP="00B032AD">
      <w:pPr>
        <w:shd w:val="clear" w:color="auto" w:fill="FFFFFF"/>
        <w:spacing w:after="60" w:line="288" w:lineRule="atLeast"/>
        <w:outlineLvl w:val="2"/>
        <w:rPr>
          <w:rFonts w:ascii="Helvetica" w:eastAsia="Times New Roman" w:hAnsi="Helvetica" w:cs="Times New Roman"/>
          <w:b/>
          <w:bCs/>
          <w:color w:val="5C6063"/>
          <w:sz w:val="28"/>
          <w:szCs w:val="28"/>
        </w:rPr>
      </w:pPr>
      <w:r w:rsidRPr="00B032AD">
        <w:rPr>
          <w:rFonts w:ascii="Helvetica" w:eastAsia="Times New Roman" w:hAnsi="Helvetica" w:cs="Times New Roman"/>
          <w:noProof/>
          <w:color w:val="5C6063"/>
          <w:sz w:val="23"/>
          <w:szCs w:val="23"/>
        </w:rPr>
        <w:drawing>
          <wp:anchor distT="0" distB="0" distL="114300" distR="114300" simplePos="0" relativeHeight="251664384" behindDoc="0" locked="0" layoutInCell="1" allowOverlap="1" wp14:anchorId="5004A5AB" wp14:editId="5D547FDD">
            <wp:simplePos x="0" y="0"/>
            <wp:positionH relativeFrom="column">
              <wp:posOffset>-66675</wp:posOffset>
            </wp:positionH>
            <wp:positionV relativeFrom="paragraph">
              <wp:posOffset>121285</wp:posOffset>
            </wp:positionV>
            <wp:extent cx="2381250" cy="1590675"/>
            <wp:effectExtent l="0" t="0" r="0" b="9525"/>
            <wp:wrapSquare wrapText="bothSides"/>
            <wp:docPr id="10" name="Picture 10" descr="http://climate.nasa.gov/assets/images/public/content/evidence/Extreme_events-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limate.nasa.gov/assets/images/public/content/evidence/Extreme_events-250.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2AD" w:rsidRPr="00B032AD" w:rsidRDefault="00B032AD" w:rsidP="00B032AD">
      <w:pPr>
        <w:shd w:val="clear" w:color="auto" w:fill="FFFFFF"/>
        <w:spacing w:after="60" w:line="288" w:lineRule="atLeast"/>
        <w:outlineLvl w:val="2"/>
        <w:rPr>
          <w:rFonts w:ascii="Helvetica" w:eastAsia="Times New Roman" w:hAnsi="Helvetica" w:cs="Times New Roman"/>
          <w:b/>
          <w:bCs/>
          <w:color w:val="5C6063"/>
          <w:sz w:val="28"/>
          <w:szCs w:val="28"/>
        </w:rPr>
      </w:pPr>
      <w:r w:rsidRPr="00B032AD">
        <w:rPr>
          <w:rFonts w:ascii="Helvetica" w:eastAsia="Times New Roman" w:hAnsi="Helvetica" w:cs="Times New Roman"/>
          <w:b/>
          <w:bCs/>
          <w:color w:val="5C6063"/>
          <w:sz w:val="28"/>
          <w:szCs w:val="28"/>
        </w:rPr>
        <w:t>Extreme events</w:t>
      </w:r>
    </w:p>
    <w:p w:rsidR="00B032AD" w:rsidRPr="00B032AD" w:rsidRDefault="00B032AD" w:rsidP="00B032AD">
      <w:pPr>
        <w:shd w:val="clear" w:color="auto" w:fill="FFFFFF"/>
        <w:spacing w:line="336" w:lineRule="atLeast"/>
        <w:rPr>
          <w:rFonts w:ascii="Helvetica" w:eastAsia="Times New Roman" w:hAnsi="Helvetica" w:cs="Times New Roman"/>
          <w:color w:val="5C6063"/>
        </w:rPr>
      </w:pPr>
      <w:r w:rsidRPr="00B032AD">
        <w:rPr>
          <w:rFonts w:ascii="Helvetica" w:eastAsia="Times New Roman" w:hAnsi="Helvetica" w:cs="Times New Roman"/>
          <w:color w:val="5C6063"/>
        </w:rPr>
        <w:t>The number of record high temperature events in the United States has been increasing, while the number of record low temperature events has been decreasing, since 1950. The U.S. has also witnessed increasing numbers of intense rainfall events.</w:t>
      </w:r>
      <w:hyperlink r:id="rId22" w:anchor="footnote_11" w:history="1">
        <w:r w:rsidRPr="00B032AD">
          <w:rPr>
            <w:rFonts w:ascii="Helvetica" w:eastAsia="Times New Roman" w:hAnsi="Helvetica" w:cs="Times New Roman"/>
            <w:color w:val="4C6C91"/>
            <w:sz w:val="16"/>
            <w:szCs w:val="16"/>
            <w:u w:val="single"/>
            <w:bdr w:val="none" w:sz="0" w:space="0" w:color="auto" w:frame="1"/>
            <w:vertAlign w:val="superscript"/>
          </w:rPr>
          <w:t>11</w:t>
        </w:r>
      </w:hyperlink>
    </w:p>
    <w:p w:rsidR="00B032AD" w:rsidRPr="00B032AD" w:rsidRDefault="00B032AD" w:rsidP="00B032AD">
      <w:pPr>
        <w:shd w:val="clear" w:color="auto" w:fill="FFFFFF"/>
        <w:spacing w:after="240" w:line="308" w:lineRule="atLeast"/>
        <w:rPr>
          <w:rFonts w:ascii="Helvetica" w:eastAsia="Times New Roman" w:hAnsi="Helvetica" w:cs="Times New Roman"/>
          <w:color w:val="5C6063"/>
          <w:sz w:val="23"/>
          <w:szCs w:val="23"/>
        </w:rPr>
      </w:pPr>
    </w:p>
    <w:p w:rsidR="00B032AD" w:rsidRDefault="00B032AD" w:rsidP="00B032AD">
      <w:pPr>
        <w:shd w:val="clear" w:color="auto" w:fill="FFFFFF"/>
        <w:spacing w:after="60" w:line="288" w:lineRule="atLeast"/>
        <w:outlineLvl w:val="2"/>
        <w:rPr>
          <w:rFonts w:ascii="Helvetica" w:eastAsia="Times New Roman" w:hAnsi="Helvetica" w:cs="Times New Roman"/>
          <w:b/>
          <w:bCs/>
          <w:color w:val="5C6063"/>
          <w:sz w:val="28"/>
          <w:szCs w:val="28"/>
        </w:rPr>
      </w:pPr>
    </w:p>
    <w:p w:rsidR="00B032AD" w:rsidRDefault="00B032AD" w:rsidP="00B032AD">
      <w:pPr>
        <w:pBdr>
          <w:bottom w:val="single" w:sz="4" w:space="1" w:color="auto"/>
        </w:pBdr>
        <w:shd w:val="clear" w:color="auto" w:fill="FFFFFF"/>
        <w:spacing w:after="60" w:line="288" w:lineRule="atLeast"/>
        <w:outlineLvl w:val="2"/>
        <w:rPr>
          <w:rFonts w:ascii="Helvetica" w:eastAsia="Times New Roman" w:hAnsi="Helvetica" w:cs="Times New Roman"/>
          <w:b/>
          <w:bCs/>
          <w:color w:val="5C6063"/>
          <w:sz w:val="28"/>
          <w:szCs w:val="28"/>
        </w:rPr>
      </w:pPr>
    </w:p>
    <w:p w:rsidR="00B032AD" w:rsidRDefault="00B032AD" w:rsidP="00B032AD">
      <w:pPr>
        <w:pBdr>
          <w:bottom w:val="single" w:sz="4" w:space="1" w:color="auto"/>
        </w:pBdr>
        <w:shd w:val="clear" w:color="auto" w:fill="FFFFFF"/>
        <w:spacing w:after="60" w:line="288" w:lineRule="atLeast"/>
        <w:outlineLvl w:val="2"/>
        <w:rPr>
          <w:rFonts w:ascii="Helvetica" w:eastAsia="Times New Roman" w:hAnsi="Helvetica" w:cs="Times New Roman"/>
          <w:b/>
          <w:bCs/>
          <w:color w:val="5C6063"/>
          <w:sz w:val="28"/>
          <w:szCs w:val="28"/>
        </w:rPr>
      </w:pPr>
      <w:r w:rsidRPr="00B032AD">
        <w:rPr>
          <w:rFonts w:ascii="Helvetica" w:eastAsia="Times New Roman" w:hAnsi="Helvetica" w:cs="Times New Roman"/>
          <w:noProof/>
          <w:color w:val="5C6063"/>
          <w:sz w:val="23"/>
          <w:szCs w:val="23"/>
        </w:rPr>
        <w:drawing>
          <wp:anchor distT="0" distB="0" distL="114300" distR="114300" simplePos="0" relativeHeight="251665408" behindDoc="0" locked="0" layoutInCell="1" allowOverlap="1" wp14:anchorId="3BA98814" wp14:editId="71D6375D">
            <wp:simplePos x="0" y="0"/>
            <wp:positionH relativeFrom="column">
              <wp:posOffset>-114300</wp:posOffset>
            </wp:positionH>
            <wp:positionV relativeFrom="paragraph">
              <wp:posOffset>94615</wp:posOffset>
            </wp:positionV>
            <wp:extent cx="2381250" cy="1790700"/>
            <wp:effectExtent l="0" t="0" r="0" b="0"/>
            <wp:wrapSquare wrapText="bothSides"/>
            <wp:docPr id="11" name="Picture 11" descr="http://climate.nasa.gov/assets/images/public/content/evidence/ocean_precip1-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limate.nasa.gov/assets/images/public/content/evidence/ocean_precip1-250.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2AD" w:rsidRPr="00B032AD" w:rsidRDefault="00B032AD" w:rsidP="00B032AD">
      <w:pPr>
        <w:pBdr>
          <w:bottom w:val="single" w:sz="4" w:space="1" w:color="auto"/>
        </w:pBdr>
        <w:shd w:val="clear" w:color="auto" w:fill="FFFFFF"/>
        <w:spacing w:after="60" w:line="288" w:lineRule="atLeast"/>
        <w:outlineLvl w:val="2"/>
        <w:rPr>
          <w:rFonts w:ascii="Helvetica" w:eastAsia="Times New Roman" w:hAnsi="Helvetica" w:cs="Times New Roman"/>
          <w:b/>
          <w:bCs/>
          <w:color w:val="5C6063"/>
          <w:sz w:val="28"/>
          <w:szCs w:val="28"/>
        </w:rPr>
      </w:pPr>
      <w:r w:rsidRPr="00B032AD">
        <w:rPr>
          <w:rFonts w:ascii="Helvetica" w:eastAsia="Times New Roman" w:hAnsi="Helvetica" w:cs="Times New Roman"/>
          <w:b/>
          <w:bCs/>
          <w:color w:val="5C6063"/>
          <w:sz w:val="28"/>
          <w:szCs w:val="28"/>
        </w:rPr>
        <w:t>Ocean acidification</w:t>
      </w:r>
    </w:p>
    <w:p w:rsidR="00B032AD" w:rsidRPr="0039223F" w:rsidRDefault="00B032AD" w:rsidP="0039223F">
      <w:pPr>
        <w:pBdr>
          <w:bottom w:val="single" w:sz="4" w:space="1" w:color="auto"/>
        </w:pBdr>
        <w:shd w:val="clear" w:color="auto" w:fill="FFFFFF"/>
        <w:spacing w:line="336" w:lineRule="atLeast"/>
        <w:rPr>
          <w:rFonts w:ascii="Helvetica" w:eastAsia="Times New Roman" w:hAnsi="Helvetica" w:cs="Times New Roman"/>
          <w:color w:val="5C6063"/>
        </w:rPr>
      </w:pPr>
      <w:r w:rsidRPr="00B032AD">
        <w:rPr>
          <w:rFonts w:ascii="Helvetica" w:eastAsia="Times New Roman" w:hAnsi="Helvetica" w:cs="Times New Roman"/>
          <w:color w:val="5C6063"/>
        </w:rPr>
        <w:t>Since the beginning of the Industrial Revolution, the acidity of surface ocean waters has increased by about 30 percent.</w:t>
      </w:r>
      <w:hyperlink r:id="rId24" w:anchor="footnote_12" w:history="1">
        <w:r w:rsidRPr="00B032AD">
          <w:rPr>
            <w:rFonts w:ascii="Helvetica" w:eastAsia="Times New Roman" w:hAnsi="Helvetica" w:cs="Times New Roman"/>
            <w:color w:val="4C6C91"/>
            <w:sz w:val="16"/>
            <w:szCs w:val="16"/>
            <w:u w:val="single"/>
            <w:bdr w:val="none" w:sz="0" w:space="0" w:color="auto" w:frame="1"/>
            <w:vertAlign w:val="superscript"/>
          </w:rPr>
          <w:t>12</w:t>
        </w:r>
        <w:proofErr w:type="gramStart"/>
        <w:r w:rsidRPr="00B032AD">
          <w:rPr>
            <w:rFonts w:ascii="Helvetica" w:eastAsia="Times New Roman" w:hAnsi="Helvetica" w:cs="Times New Roman"/>
            <w:color w:val="4C6C91"/>
            <w:sz w:val="16"/>
            <w:szCs w:val="16"/>
            <w:u w:val="single"/>
            <w:bdr w:val="none" w:sz="0" w:space="0" w:color="auto" w:frame="1"/>
            <w:vertAlign w:val="superscript"/>
          </w:rPr>
          <w:t>,</w:t>
        </w:r>
        <w:proofErr w:type="gramEnd"/>
      </w:hyperlink>
      <w:hyperlink r:id="rId25" w:anchor="footnote_13" w:history="1">
        <w:r w:rsidRPr="00B032AD">
          <w:rPr>
            <w:rFonts w:ascii="Helvetica" w:eastAsia="Times New Roman" w:hAnsi="Helvetica" w:cs="Times New Roman"/>
            <w:color w:val="4C6C91"/>
            <w:sz w:val="16"/>
            <w:szCs w:val="16"/>
            <w:u w:val="single"/>
            <w:bdr w:val="none" w:sz="0" w:space="0" w:color="auto" w:frame="1"/>
            <w:vertAlign w:val="superscript"/>
          </w:rPr>
          <w:t>13</w:t>
        </w:r>
      </w:hyperlink>
      <w:r w:rsidRPr="00B032AD">
        <w:rPr>
          <w:rFonts w:ascii="Helvetica" w:eastAsia="Times New Roman" w:hAnsi="Helvetica" w:cs="Times New Roman"/>
          <w:color w:val="5C6063"/>
        </w:rPr>
        <w:t> This increase is the result of humans emitting more carbon dioxide into the atmosphere and hence more being absorbed into the oceans. The amount of carbon dioxide absorbed by the upper layer of the oceans is increasing b</w:t>
      </w:r>
      <w:r>
        <w:rPr>
          <w:rFonts w:ascii="Helvetica" w:eastAsia="Times New Roman" w:hAnsi="Helvetica" w:cs="Times New Roman"/>
          <w:color w:val="5C6063"/>
        </w:rPr>
        <w:t>y about 2 billion tons per year.</w:t>
      </w:r>
    </w:p>
    <w:sectPr w:rsidR="00B032AD" w:rsidRPr="0039223F" w:rsidSect="00B032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C439B"/>
    <w:multiLevelType w:val="multilevel"/>
    <w:tmpl w:val="B96E5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96380"/>
    <w:multiLevelType w:val="hybridMultilevel"/>
    <w:tmpl w:val="E5F8E452"/>
    <w:lvl w:ilvl="0" w:tplc="77EC1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86364E"/>
    <w:multiLevelType w:val="multilevel"/>
    <w:tmpl w:val="F608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AD"/>
    <w:rsid w:val="00221B04"/>
    <w:rsid w:val="0039223F"/>
    <w:rsid w:val="003F65FD"/>
    <w:rsid w:val="004D0942"/>
    <w:rsid w:val="00545BFB"/>
    <w:rsid w:val="00976B7E"/>
    <w:rsid w:val="00B0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35646-259D-4D52-BA9D-2A781119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2AD"/>
    <w:rPr>
      <w:rFonts w:ascii="Tahoma" w:hAnsi="Tahoma" w:cs="Tahoma"/>
      <w:sz w:val="16"/>
      <w:szCs w:val="16"/>
    </w:rPr>
  </w:style>
  <w:style w:type="paragraph" w:styleId="ListParagraph">
    <w:name w:val="List Paragraph"/>
    <w:basedOn w:val="Normal"/>
    <w:uiPriority w:val="34"/>
    <w:qFormat/>
    <w:rsid w:val="00B03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17115">
      <w:bodyDiv w:val="1"/>
      <w:marLeft w:val="0"/>
      <w:marRight w:val="0"/>
      <w:marTop w:val="0"/>
      <w:marBottom w:val="0"/>
      <w:divBdr>
        <w:top w:val="none" w:sz="0" w:space="0" w:color="auto"/>
        <w:left w:val="none" w:sz="0" w:space="0" w:color="auto"/>
        <w:bottom w:val="none" w:sz="0" w:space="0" w:color="auto"/>
        <w:right w:val="none" w:sz="0" w:space="0" w:color="auto"/>
      </w:divBdr>
      <w:divsChild>
        <w:div w:id="384641598">
          <w:marLeft w:val="0"/>
          <w:marRight w:val="0"/>
          <w:marTop w:val="0"/>
          <w:marBottom w:val="0"/>
          <w:divBdr>
            <w:top w:val="none" w:sz="0" w:space="0" w:color="auto"/>
            <w:left w:val="none" w:sz="0" w:space="0" w:color="auto"/>
            <w:bottom w:val="none" w:sz="0" w:space="0" w:color="auto"/>
            <w:right w:val="none" w:sz="0" w:space="0" w:color="auto"/>
          </w:divBdr>
          <w:divsChild>
            <w:div w:id="289941016">
              <w:marLeft w:val="0"/>
              <w:marRight w:val="0"/>
              <w:marTop w:val="0"/>
              <w:marBottom w:val="180"/>
              <w:divBdr>
                <w:top w:val="none" w:sz="0" w:space="0" w:color="auto"/>
                <w:left w:val="none" w:sz="0" w:space="0" w:color="auto"/>
                <w:bottom w:val="none" w:sz="0" w:space="0" w:color="auto"/>
                <w:right w:val="none" w:sz="0" w:space="0" w:color="auto"/>
              </w:divBdr>
              <w:divsChild>
                <w:div w:id="1902979319">
                  <w:marLeft w:val="0"/>
                  <w:marRight w:val="0"/>
                  <w:marTop w:val="0"/>
                  <w:marBottom w:val="150"/>
                  <w:divBdr>
                    <w:top w:val="none" w:sz="0" w:space="0" w:color="auto"/>
                    <w:left w:val="none" w:sz="0" w:space="0" w:color="auto"/>
                    <w:bottom w:val="none" w:sz="0" w:space="0" w:color="auto"/>
                    <w:right w:val="none" w:sz="0" w:space="0" w:color="auto"/>
                  </w:divBdr>
                </w:div>
              </w:divsChild>
            </w:div>
            <w:div w:id="1556551589">
              <w:marLeft w:val="0"/>
              <w:marRight w:val="0"/>
              <w:marTop w:val="0"/>
              <w:marBottom w:val="180"/>
              <w:divBdr>
                <w:top w:val="none" w:sz="0" w:space="0" w:color="auto"/>
                <w:left w:val="none" w:sz="0" w:space="0" w:color="auto"/>
                <w:bottom w:val="none" w:sz="0" w:space="0" w:color="auto"/>
                <w:right w:val="none" w:sz="0" w:space="0" w:color="auto"/>
              </w:divBdr>
              <w:divsChild>
                <w:div w:id="144666362">
                  <w:marLeft w:val="0"/>
                  <w:marRight w:val="0"/>
                  <w:marTop w:val="0"/>
                  <w:marBottom w:val="0"/>
                  <w:divBdr>
                    <w:top w:val="none" w:sz="0" w:space="0" w:color="auto"/>
                    <w:left w:val="none" w:sz="0" w:space="0" w:color="auto"/>
                    <w:bottom w:val="none" w:sz="0" w:space="0" w:color="auto"/>
                    <w:right w:val="none" w:sz="0" w:space="0" w:color="auto"/>
                  </w:divBdr>
                  <w:divsChild>
                    <w:div w:id="1272398402">
                      <w:marLeft w:val="0"/>
                      <w:marRight w:val="0"/>
                      <w:marTop w:val="0"/>
                      <w:marBottom w:val="0"/>
                      <w:divBdr>
                        <w:top w:val="none" w:sz="0" w:space="0" w:color="auto"/>
                        <w:left w:val="none" w:sz="0" w:space="0" w:color="auto"/>
                        <w:bottom w:val="none" w:sz="0" w:space="0" w:color="auto"/>
                        <w:right w:val="none" w:sz="0" w:space="0" w:color="auto"/>
                      </w:divBdr>
                      <w:divsChild>
                        <w:div w:id="1917327309">
                          <w:blockQuote w:val="1"/>
                          <w:marLeft w:val="0"/>
                          <w:marRight w:val="240"/>
                          <w:marTop w:val="75"/>
                          <w:marBottom w:val="240"/>
                          <w:divBdr>
                            <w:top w:val="none" w:sz="0" w:space="0" w:color="auto"/>
                            <w:left w:val="none" w:sz="0" w:space="0" w:color="auto"/>
                            <w:bottom w:val="none" w:sz="0" w:space="0" w:color="auto"/>
                            <w:right w:val="none" w:sz="0" w:space="0" w:color="auto"/>
                          </w:divBdr>
                        </w:div>
                      </w:divsChild>
                    </w:div>
                  </w:divsChild>
                </w:div>
                <w:div w:id="1256206829">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360"/>
                      <w:divBdr>
                        <w:top w:val="none" w:sz="0" w:space="0" w:color="auto"/>
                        <w:left w:val="none" w:sz="0" w:space="0" w:color="auto"/>
                        <w:bottom w:val="none" w:sz="0" w:space="0" w:color="auto"/>
                        <w:right w:val="none" w:sz="0" w:space="0" w:color="auto"/>
                      </w:divBdr>
                      <w:divsChild>
                        <w:div w:id="197937922">
                          <w:marLeft w:val="0"/>
                          <w:marRight w:val="0"/>
                          <w:marTop w:val="0"/>
                          <w:marBottom w:val="0"/>
                          <w:divBdr>
                            <w:top w:val="none" w:sz="0" w:space="0" w:color="auto"/>
                            <w:left w:val="none" w:sz="0" w:space="0" w:color="auto"/>
                            <w:bottom w:val="none" w:sz="0" w:space="0" w:color="auto"/>
                            <w:right w:val="none" w:sz="0" w:space="0" w:color="auto"/>
                          </w:divBdr>
                        </w:div>
                        <w:div w:id="7148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3730">
                  <w:marLeft w:val="0"/>
                  <w:marRight w:val="0"/>
                  <w:marTop w:val="0"/>
                  <w:marBottom w:val="0"/>
                  <w:divBdr>
                    <w:top w:val="none" w:sz="0" w:space="0" w:color="auto"/>
                    <w:left w:val="none" w:sz="0" w:space="0" w:color="auto"/>
                    <w:bottom w:val="none" w:sz="0" w:space="0" w:color="auto"/>
                    <w:right w:val="none" w:sz="0" w:space="0" w:color="auto"/>
                  </w:divBdr>
                  <w:divsChild>
                    <w:div w:id="41053080">
                      <w:marLeft w:val="0"/>
                      <w:marRight w:val="0"/>
                      <w:marTop w:val="270"/>
                      <w:marBottom w:val="270"/>
                      <w:divBdr>
                        <w:top w:val="none" w:sz="0" w:space="0" w:color="auto"/>
                        <w:left w:val="none" w:sz="0" w:space="0" w:color="auto"/>
                        <w:bottom w:val="none" w:sz="0" w:space="0" w:color="auto"/>
                        <w:right w:val="none" w:sz="0" w:space="0" w:color="auto"/>
                      </w:divBdr>
                      <w:divsChild>
                        <w:div w:id="370500959">
                          <w:marLeft w:val="210"/>
                          <w:marRight w:val="0"/>
                          <w:marTop w:val="0"/>
                          <w:marBottom w:val="0"/>
                          <w:divBdr>
                            <w:top w:val="none" w:sz="0" w:space="0" w:color="auto"/>
                            <w:left w:val="none" w:sz="0" w:space="0" w:color="auto"/>
                            <w:bottom w:val="none" w:sz="0" w:space="0" w:color="auto"/>
                            <w:right w:val="none" w:sz="0" w:space="0" w:color="auto"/>
                          </w:divBdr>
                        </w:div>
                        <w:div w:id="1517110741">
                          <w:marLeft w:val="0"/>
                          <w:marRight w:val="0"/>
                          <w:marTop w:val="0"/>
                          <w:marBottom w:val="0"/>
                          <w:divBdr>
                            <w:top w:val="none" w:sz="0" w:space="0" w:color="auto"/>
                            <w:left w:val="none" w:sz="0" w:space="0" w:color="auto"/>
                            <w:bottom w:val="none" w:sz="0" w:space="0" w:color="auto"/>
                            <w:right w:val="none" w:sz="0" w:space="0" w:color="auto"/>
                          </w:divBdr>
                        </w:div>
                      </w:divsChild>
                    </w:div>
                    <w:div w:id="311637523">
                      <w:marLeft w:val="0"/>
                      <w:marRight w:val="0"/>
                      <w:marTop w:val="270"/>
                      <w:marBottom w:val="270"/>
                      <w:divBdr>
                        <w:top w:val="none" w:sz="0" w:space="0" w:color="auto"/>
                        <w:left w:val="none" w:sz="0" w:space="0" w:color="auto"/>
                        <w:bottom w:val="none" w:sz="0" w:space="0" w:color="auto"/>
                        <w:right w:val="none" w:sz="0" w:space="0" w:color="auto"/>
                      </w:divBdr>
                      <w:divsChild>
                        <w:div w:id="104272374">
                          <w:marLeft w:val="210"/>
                          <w:marRight w:val="0"/>
                          <w:marTop w:val="0"/>
                          <w:marBottom w:val="0"/>
                          <w:divBdr>
                            <w:top w:val="none" w:sz="0" w:space="0" w:color="auto"/>
                            <w:left w:val="none" w:sz="0" w:space="0" w:color="auto"/>
                            <w:bottom w:val="none" w:sz="0" w:space="0" w:color="auto"/>
                            <w:right w:val="none" w:sz="0" w:space="0" w:color="auto"/>
                          </w:divBdr>
                        </w:div>
                        <w:div w:id="831599533">
                          <w:marLeft w:val="0"/>
                          <w:marRight w:val="0"/>
                          <w:marTop w:val="0"/>
                          <w:marBottom w:val="0"/>
                          <w:divBdr>
                            <w:top w:val="none" w:sz="0" w:space="0" w:color="auto"/>
                            <w:left w:val="none" w:sz="0" w:space="0" w:color="auto"/>
                            <w:bottom w:val="none" w:sz="0" w:space="0" w:color="auto"/>
                            <w:right w:val="none" w:sz="0" w:space="0" w:color="auto"/>
                          </w:divBdr>
                        </w:div>
                      </w:divsChild>
                    </w:div>
                    <w:div w:id="560486686">
                      <w:marLeft w:val="0"/>
                      <w:marRight w:val="0"/>
                      <w:marTop w:val="270"/>
                      <w:marBottom w:val="270"/>
                      <w:divBdr>
                        <w:top w:val="none" w:sz="0" w:space="0" w:color="auto"/>
                        <w:left w:val="none" w:sz="0" w:space="0" w:color="auto"/>
                        <w:bottom w:val="none" w:sz="0" w:space="0" w:color="auto"/>
                        <w:right w:val="none" w:sz="0" w:space="0" w:color="auto"/>
                      </w:divBdr>
                      <w:divsChild>
                        <w:div w:id="63964129">
                          <w:marLeft w:val="0"/>
                          <w:marRight w:val="0"/>
                          <w:marTop w:val="0"/>
                          <w:marBottom w:val="0"/>
                          <w:divBdr>
                            <w:top w:val="none" w:sz="0" w:space="0" w:color="auto"/>
                            <w:left w:val="none" w:sz="0" w:space="0" w:color="auto"/>
                            <w:bottom w:val="none" w:sz="0" w:space="0" w:color="auto"/>
                            <w:right w:val="none" w:sz="0" w:space="0" w:color="auto"/>
                          </w:divBdr>
                        </w:div>
                        <w:div w:id="1771122775">
                          <w:marLeft w:val="210"/>
                          <w:marRight w:val="0"/>
                          <w:marTop w:val="0"/>
                          <w:marBottom w:val="0"/>
                          <w:divBdr>
                            <w:top w:val="none" w:sz="0" w:space="0" w:color="auto"/>
                            <w:left w:val="none" w:sz="0" w:space="0" w:color="auto"/>
                            <w:bottom w:val="none" w:sz="0" w:space="0" w:color="auto"/>
                            <w:right w:val="none" w:sz="0" w:space="0" w:color="auto"/>
                          </w:divBdr>
                        </w:div>
                      </w:divsChild>
                    </w:div>
                    <w:div w:id="1390107366">
                      <w:marLeft w:val="0"/>
                      <w:marRight w:val="0"/>
                      <w:marTop w:val="270"/>
                      <w:marBottom w:val="270"/>
                      <w:divBdr>
                        <w:top w:val="none" w:sz="0" w:space="0" w:color="auto"/>
                        <w:left w:val="none" w:sz="0" w:space="0" w:color="auto"/>
                        <w:bottom w:val="none" w:sz="0" w:space="0" w:color="auto"/>
                        <w:right w:val="none" w:sz="0" w:space="0" w:color="auto"/>
                      </w:divBdr>
                      <w:divsChild>
                        <w:div w:id="29847289">
                          <w:marLeft w:val="0"/>
                          <w:marRight w:val="0"/>
                          <w:marTop w:val="0"/>
                          <w:marBottom w:val="0"/>
                          <w:divBdr>
                            <w:top w:val="none" w:sz="0" w:space="0" w:color="auto"/>
                            <w:left w:val="none" w:sz="0" w:space="0" w:color="auto"/>
                            <w:bottom w:val="none" w:sz="0" w:space="0" w:color="auto"/>
                            <w:right w:val="none" w:sz="0" w:space="0" w:color="auto"/>
                          </w:divBdr>
                        </w:div>
                        <w:div w:id="2041276782">
                          <w:marLeft w:val="210"/>
                          <w:marRight w:val="0"/>
                          <w:marTop w:val="0"/>
                          <w:marBottom w:val="0"/>
                          <w:divBdr>
                            <w:top w:val="none" w:sz="0" w:space="0" w:color="auto"/>
                            <w:left w:val="none" w:sz="0" w:space="0" w:color="auto"/>
                            <w:bottom w:val="none" w:sz="0" w:space="0" w:color="auto"/>
                            <w:right w:val="none" w:sz="0" w:space="0" w:color="auto"/>
                          </w:divBdr>
                        </w:div>
                      </w:divsChild>
                    </w:div>
                    <w:div w:id="1841043971">
                      <w:marLeft w:val="0"/>
                      <w:marRight w:val="0"/>
                      <w:marTop w:val="270"/>
                      <w:marBottom w:val="270"/>
                      <w:divBdr>
                        <w:top w:val="none" w:sz="0" w:space="0" w:color="auto"/>
                        <w:left w:val="none" w:sz="0" w:space="0" w:color="auto"/>
                        <w:bottom w:val="none" w:sz="0" w:space="0" w:color="auto"/>
                        <w:right w:val="none" w:sz="0" w:space="0" w:color="auto"/>
                      </w:divBdr>
                      <w:divsChild>
                        <w:div w:id="46489126">
                          <w:marLeft w:val="0"/>
                          <w:marRight w:val="0"/>
                          <w:marTop w:val="0"/>
                          <w:marBottom w:val="0"/>
                          <w:divBdr>
                            <w:top w:val="none" w:sz="0" w:space="0" w:color="auto"/>
                            <w:left w:val="none" w:sz="0" w:space="0" w:color="auto"/>
                            <w:bottom w:val="none" w:sz="0" w:space="0" w:color="auto"/>
                            <w:right w:val="none" w:sz="0" w:space="0" w:color="auto"/>
                          </w:divBdr>
                        </w:div>
                        <w:div w:id="1929341188">
                          <w:marLeft w:val="210"/>
                          <w:marRight w:val="0"/>
                          <w:marTop w:val="0"/>
                          <w:marBottom w:val="0"/>
                          <w:divBdr>
                            <w:top w:val="none" w:sz="0" w:space="0" w:color="auto"/>
                            <w:left w:val="none" w:sz="0" w:space="0" w:color="auto"/>
                            <w:bottom w:val="none" w:sz="0" w:space="0" w:color="auto"/>
                            <w:right w:val="none" w:sz="0" w:space="0" w:color="auto"/>
                          </w:divBdr>
                        </w:div>
                      </w:divsChild>
                    </w:div>
                    <w:div w:id="1950090597">
                      <w:marLeft w:val="0"/>
                      <w:marRight w:val="0"/>
                      <w:marTop w:val="270"/>
                      <w:marBottom w:val="270"/>
                      <w:divBdr>
                        <w:top w:val="none" w:sz="0" w:space="0" w:color="auto"/>
                        <w:left w:val="none" w:sz="0" w:space="0" w:color="auto"/>
                        <w:bottom w:val="none" w:sz="0" w:space="0" w:color="auto"/>
                        <w:right w:val="none" w:sz="0" w:space="0" w:color="auto"/>
                      </w:divBdr>
                      <w:divsChild>
                        <w:div w:id="119884561">
                          <w:marLeft w:val="210"/>
                          <w:marRight w:val="0"/>
                          <w:marTop w:val="0"/>
                          <w:marBottom w:val="0"/>
                          <w:divBdr>
                            <w:top w:val="none" w:sz="0" w:space="0" w:color="auto"/>
                            <w:left w:val="none" w:sz="0" w:space="0" w:color="auto"/>
                            <w:bottom w:val="none" w:sz="0" w:space="0" w:color="auto"/>
                            <w:right w:val="none" w:sz="0" w:space="0" w:color="auto"/>
                          </w:divBdr>
                        </w:div>
                        <w:div w:id="1558784156">
                          <w:marLeft w:val="0"/>
                          <w:marRight w:val="0"/>
                          <w:marTop w:val="0"/>
                          <w:marBottom w:val="0"/>
                          <w:divBdr>
                            <w:top w:val="none" w:sz="0" w:space="0" w:color="auto"/>
                            <w:left w:val="none" w:sz="0" w:space="0" w:color="auto"/>
                            <w:bottom w:val="none" w:sz="0" w:space="0" w:color="auto"/>
                            <w:right w:val="none" w:sz="0" w:space="0" w:color="auto"/>
                          </w:divBdr>
                        </w:div>
                      </w:divsChild>
                    </w:div>
                    <w:div w:id="2070298783">
                      <w:marLeft w:val="0"/>
                      <w:marRight w:val="0"/>
                      <w:marTop w:val="270"/>
                      <w:marBottom w:val="270"/>
                      <w:divBdr>
                        <w:top w:val="none" w:sz="0" w:space="0" w:color="auto"/>
                        <w:left w:val="none" w:sz="0" w:space="0" w:color="auto"/>
                        <w:bottom w:val="none" w:sz="0" w:space="0" w:color="auto"/>
                        <w:right w:val="none" w:sz="0" w:space="0" w:color="auto"/>
                      </w:divBdr>
                      <w:divsChild>
                        <w:div w:id="806358013">
                          <w:marLeft w:val="210"/>
                          <w:marRight w:val="0"/>
                          <w:marTop w:val="0"/>
                          <w:marBottom w:val="0"/>
                          <w:divBdr>
                            <w:top w:val="none" w:sz="0" w:space="0" w:color="auto"/>
                            <w:left w:val="none" w:sz="0" w:space="0" w:color="auto"/>
                            <w:bottom w:val="none" w:sz="0" w:space="0" w:color="auto"/>
                            <w:right w:val="none" w:sz="0" w:space="0" w:color="auto"/>
                          </w:divBdr>
                        </w:div>
                        <w:div w:id="1060599027">
                          <w:marLeft w:val="0"/>
                          <w:marRight w:val="0"/>
                          <w:marTop w:val="0"/>
                          <w:marBottom w:val="0"/>
                          <w:divBdr>
                            <w:top w:val="none" w:sz="0" w:space="0" w:color="auto"/>
                            <w:left w:val="none" w:sz="0" w:space="0" w:color="auto"/>
                            <w:bottom w:val="none" w:sz="0" w:space="0" w:color="auto"/>
                            <w:right w:val="none" w:sz="0" w:space="0" w:color="auto"/>
                          </w:divBdr>
                        </w:div>
                      </w:divsChild>
                    </w:div>
                    <w:div w:id="2097169849">
                      <w:marLeft w:val="0"/>
                      <w:marRight w:val="0"/>
                      <w:marTop w:val="270"/>
                      <w:marBottom w:val="270"/>
                      <w:divBdr>
                        <w:top w:val="none" w:sz="0" w:space="0" w:color="auto"/>
                        <w:left w:val="none" w:sz="0" w:space="0" w:color="auto"/>
                        <w:bottom w:val="none" w:sz="0" w:space="0" w:color="auto"/>
                        <w:right w:val="none" w:sz="0" w:space="0" w:color="auto"/>
                      </w:divBdr>
                      <w:divsChild>
                        <w:div w:id="1484617149">
                          <w:marLeft w:val="210"/>
                          <w:marRight w:val="0"/>
                          <w:marTop w:val="0"/>
                          <w:marBottom w:val="0"/>
                          <w:divBdr>
                            <w:top w:val="none" w:sz="0" w:space="0" w:color="auto"/>
                            <w:left w:val="none" w:sz="0" w:space="0" w:color="auto"/>
                            <w:bottom w:val="none" w:sz="0" w:space="0" w:color="auto"/>
                            <w:right w:val="none" w:sz="0" w:space="0" w:color="auto"/>
                          </w:divBdr>
                        </w:div>
                        <w:div w:id="20460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5939">
          <w:marLeft w:val="0"/>
          <w:marRight w:val="0"/>
          <w:marTop w:val="0"/>
          <w:marBottom w:val="0"/>
          <w:divBdr>
            <w:top w:val="none" w:sz="0" w:space="0" w:color="auto"/>
            <w:left w:val="none" w:sz="0" w:space="0" w:color="auto"/>
            <w:bottom w:val="none" w:sz="0" w:space="0" w:color="auto"/>
            <w:right w:val="none" w:sz="0" w:space="0" w:color="auto"/>
          </w:divBdr>
          <w:divsChild>
            <w:div w:id="1729113766">
              <w:marLeft w:val="0"/>
              <w:marRight w:val="0"/>
              <w:marTop w:val="0"/>
              <w:marBottom w:val="300"/>
              <w:divBdr>
                <w:top w:val="none" w:sz="0" w:space="0" w:color="auto"/>
                <w:left w:val="none" w:sz="0" w:space="0" w:color="auto"/>
                <w:bottom w:val="none" w:sz="0" w:space="0" w:color="auto"/>
                <w:right w:val="none" w:sz="0" w:space="0" w:color="auto"/>
              </w:divBdr>
            </w:div>
          </w:divsChild>
        </w:div>
        <w:div w:id="1459757141">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yperlink" Target="http://climate.nasa.gov/scientific-consensus" TargetMode="External"/><Relationship Id="rId17" Type="http://schemas.openxmlformats.org/officeDocument/2006/relationships/image" Target="media/image4.jpeg"/><Relationship Id="rId25" Type="http://schemas.openxmlformats.org/officeDocument/2006/relationships/hyperlink" Target="http://climate.nasa.gov/evidence/" TargetMode="External"/><Relationship Id="rId2" Type="http://schemas.openxmlformats.org/officeDocument/2006/relationships/customXml" Target="../customXml/item2.xml"/><Relationship Id="rId16" Type="http://schemas.openxmlformats.org/officeDocument/2006/relationships/hyperlink" Target="http://climate.nasa.gov/evidence/"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limate.nasa.gov/evidence/" TargetMode="External"/><Relationship Id="rId24" Type="http://schemas.openxmlformats.org/officeDocument/2006/relationships/hyperlink" Target="http://climate.nasa.gov/evidence/" TargetMode="External"/><Relationship Id="rId5" Type="http://schemas.openxmlformats.org/officeDocument/2006/relationships/styles" Target="styles.xml"/><Relationship Id="rId15" Type="http://schemas.openxmlformats.org/officeDocument/2006/relationships/hyperlink" Target="http://climate.nasa.gov/evidence/" TargetMode="External"/><Relationship Id="rId23" Type="http://schemas.openxmlformats.org/officeDocument/2006/relationships/image" Target="media/image9.jpeg"/><Relationship Id="rId10" Type="http://schemas.openxmlformats.org/officeDocument/2006/relationships/hyperlink" Target="http://climate.nasa.gov/evidence/" TargetMode="Externa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hyperlink" Target="http://www.ncdc.noaa.gov/paleo/icecore/" TargetMode="External"/><Relationship Id="rId14" Type="http://schemas.openxmlformats.org/officeDocument/2006/relationships/image" Target="media/image3.jpeg"/><Relationship Id="rId22" Type="http://schemas.openxmlformats.org/officeDocument/2006/relationships/hyperlink" Target="http://climate.nasa.gov/eviden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12" ma:contentTypeDescription="Create a new document." ma:contentTypeScope="" ma:versionID="5fb6eaec889ad232f6bc43785de5c4cc">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e01c6bffebe74234568e636036453ac2"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5df2f49-8e14-4968-adef-af51b49e92ac">
      <UserInfo>
        <DisplayName/>
        <AccountId xsi:nil="true"/>
        <AccountType/>
      </UserInfo>
    </SharedWithUsers>
  </documentManagement>
</p:properties>
</file>

<file path=customXml/itemProps1.xml><?xml version="1.0" encoding="utf-8"?>
<ds:datastoreItem xmlns:ds="http://schemas.openxmlformats.org/officeDocument/2006/customXml" ds:itemID="{B9B49152-B55D-4BAB-8CBA-714ABE0D87C0}">
  <ds:schemaRefs>
    <ds:schemaRef ds:uri="http://schemas.microsoft.com/sharepoint/v3/contenttype/forms"/>
  </ds:schemaRefs>
</ds:datastoreItem>
</file>

<file path=customXml/itemProps2.xml><?xml version="1.0" encoding="utf-8"?>
<ds:datastoreItem xmlns:ds="http://schemas.openxmlformats.org/officeDocument/2006/customXml" ds:itemID="{D5FF8F09-28A4-40B0-B3D6-7A79838E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5AAD9-203B-4F1F-94F3-AC41D8826437}">
  <ds:schemaRefs>
    <ds:schemaRef ds:uri="http://schemas.microsoft.com/office/2006/metadata/properties"/>
    <ds:schemaRef ds:uri="http://schemas.microsoft.com/office/infopath/2007/PartnerControls"/>
    <ds:schemaRef ds:uri="http://schemas.microsoft.com/sharepoint/v3"/>
    <ds:schemaRef ds:uri="05df2f49-8e14-4968-adef-af51b49e92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mwatkoski</dc:creator>
  <cp:keywords/>
  <dc:description/>
  <cp:lastModifiedBy>jch 92</cp:lastModifiedBy>
  <cp:revision>2</cp:revision>
  <cp:lastPrinted>2017-02-27T15:30:00Z</cp:lastPrinted>
  <dcterms:created xsi:type="dcterms:W3CDTF">2022-04-23T14:46:00Z</dcterms:created>
  <dcterms:modified xsi:type="dcterms:W3CDTF">2022-04-23T14:46:00Z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3445000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